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2158D" w14:textId="77777777" w:rsidR="00C8766A" w:rsidRPr="00AE42A2" w:rsidRDefault="00C8766A" w:rsidP="00C8766A">
      <w:pPr>
        <w:tabs>
          <w:tab w:val="left" w:pos="1980"/>
        </w:tabs>
        <w:jc w:val="both"/>
        <w:rPr>
          <w:rFonts w:ascii="Times New Roman" w:eastAsia="Arial" w:hAnsi="Times New Roman" w:cs="Times New Roman"/>
        </w:rPr>
        <w:sectPr w:rsidR="00C8766A" w:rsidRPr="00AE42A2">
          <w:pgSz w:w="12240" w:h="15840"/>
          <w:pgMar w:top="274" w:right="520" w:bottom="48" w:left="520" w:header="0" w:footer="0" w:gutter="0"/>
          <w:cols w:space="0" w:equalWidth="0">
            <w:col w:w="11200"/>
          </w:cols>
          <w:docGrid w:linePitch="360"/>
        </w:sectPr>
      </w:pPr>
    </w:p>
    <w:p w14:paraId="7D31A92C" w14:textId="77777777" w:rsidR="00C8766A" w:rsidRPr="00AE42A2" w:rsidRDefault="00C8766A" w:rsidP="00C8766A">
      <w:pPr>
        <w:jc w:val="both"/>
        <w:rPr>
          <w:rFonts w:ascii="Times New Roman" w:eastAsia="Times New Roman" w:hAnsi="Times New Roman" w:cs="Times New Roman"/>
        </w:rPr>
      </w:pPr>
    </w:p>
    <w:p w14:paraId="7533ECD9" w14:textId="77777777" w:rsidR="00C8766A" w:rsidRPr="00AE42A2" w:rsidRDefault="00C8766A" w:rsidP="00C8766A">
      <w:pPr>
        <w:jc w:val="center"/>
        <w:rPr>
          <w:rFonts w:ascii="Times New Roman" w:hAnsi="Times New Roman" w:cs="Times New Roman"/>
          <w:color w:val="5B9BD5"/>
        </w:rPr>
      </w:pPr>
      <w:r w:rsidRPr="00AE42A2">
        <w:rPr>
          <w:rFonts w:ascii="Times New Roman" w:hAnsi="Times New Roman" w:cs="Times New Roman"/>
          <w:noProof/>
          <w:color w:val="5B9BD5"/>
        </w:rPr>
        <w:drawing>
          <wp:inline distT="0" distB="0" distL="0" distR="0" wp14:anchorId="1302835F" wp14:editId="627690E0">
            <wp:extent cx="1323975" cy="1038225"/>
            <wp:effectExtent l="0" t="0" r="9525" b="9525"/>
            <wp:docPr id="629516769" name="Picture 1" descr="IMG-20191115-WA0027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91115-WA0027 - Cop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038225"/>
                    </a:xfrm>
                    <a:prstGeom prst="rect">
                      <a:avLst/>
                    </a:prstGeom>
                    <a:noFill/>
                    <a:ln>
                      <a:noFill/>
                    </a:ln>
                  </pic:spPr>
                </pic:pic>
              </a:graphicData>
            </a:graphic>
          </wp:inline>
        </w:drawing>
      </w:r>
    </w:p>
    <w:p w14:paraId="64124860" w14:textId="77777777" w:rsidR="00C8766A" w:rsidRPr="00AE42A2" w:rsidRDefault="00C8766A" w:rsidP="00C8766A">
      <w:pPr>
        <w:widowControl w:val="0"/>
        <w:autoSpaceDE w:val="0"/>
        <w:autoSpaceDN w:val="0"/>
        <w:jc w:val="center"/>
        <w:rPr>
          <w:rFonts w:ascii="Times New Roman" w:eastAsia="Arial" w:hAnsi="Times New Roman" w:cs="Times New Roman"/>
          <w:b/>
          <w:i/>
        </w:rPr>
      </w:pPr>
      <w:r w:rsidRPr="00AE42A2">
        <w:rPr>
          <w:rFonts w:ascii="Times New Roman" w:eastAsia="Arial" w:hAnsi="Times New Roman" w:cs="Times New Roman"/>
          <w:b/>
          <w:i/>
        </w:rPr>
        <w:t>Concern for Women and Children Development Foundation (COWACDI)</w:t>
      </w:r>
    </w:p>
    <w:p w14:paraId="2C6F7B58" w14:textId="77777777" w:rsidR="00C8766A" w:rsidRPr="00AE42A2" w:rsidRDefault="00C8766A" w:rsidP="00C8766A">
      <w:pPr>
        <w:widowControl w:val="0"/>
        <w:autoSpaceDE w:val="0"/>
        <w:autoSpaceDN w:val="0"/>
        <w:jc w:val="center"/>
        <w:rPr>
          <w:rFonts w:ascii="Times New Roman" w:eastAsia="Arial" w:hAnsi="Times New Roman" w:cs="Times New Roman"/>
          <w:b/>
          <w:i/>
        </w:rPr>
      </w:pPr>
      <w:r w:rsidRPr="00AE42A2">
        <w:rPr>
          <w:rFonts w:ascii="Times New Roman" w:eastAsia="Arial" w:hAnsi="Times New Roman" w:cs="Times New Roman"/>
          <w:b/>
          <w:i/>
        </w:rPr>
        <w:t xml:space="preserve">No. 26 opposite Save the Children Office, Benue Avenue, Old G.R.A Maiduguri, Borno State </w:t>
      </w:r>
    </w:p>
    <w:p w14:paraId="4BDBAB18" w14:textId="77777777" w:rsidR="00C8766A" w:rsidRPr="00AE42A2" w:rsidRDefault="00C8766A" w:rsidP="00C8766A">
      <w:pPr>
        <w:widowControl w:val="0"/>
        <w:autoSpaceDE w:val="0"/>
        <w:autoSpaceDN w:val="0"/>
        <w:jc w:val="center"/>
        <w:rPr>
          <w:rFonts w:ascii="Times New Roman" w:eastAsia="Arial" w:hAnsi="Times New Roman" w:cs="Times New Roman"/>
          <w:b/>
          <w:i/>
          <w:color w:val="8496B0"/>
        </w:rPr>
      </w:pPr>
      <w:r w:rsidRPr="00AE42A2">
        <w:rPr>
          <w:rFonts w:ascii="Times New Roman" w:eastAsia="Arial" w:hAnsi="Times New Roman" w:cs="Times New Roman"/>
          <w:b/>
          <w:i/>
          <w:color w:val="8496B0"/>
        </w:rPr>
        <w:t>07034</w:t>
      </w:r>
      <w:r>
        <w:rPr>
          <w:rFonts w:ascii="Times New Roman" w:eastAsia="Arial" w:hAnsi="Times New Roman" w:cs="Times New Roman"/>
          <w:b/>
          <w:i/>
          <w:color w:val="8496B0"/>
        </w:rPr>
        <w:t>276614</w:t>
      </w:r>
    </w:p>
    <w:p w14:paraId="453FA68A" w14:textId="77777777" w:rsidR="00C8766A" w:rsidRPr="00AE42A2" w:rsidRDefault="00000000" w:rsidP="00C8766A">
      <w:pPr>
        <w:widowControl w:val="0"/>
        <w:autoSpaceDE w:val="0"/>
        <w:autoSpaceDN w:val="0"/>
        <w:jc w:val="center"/>
        <w:rPr>
          <w:rFonts w:ascii="Times New Roman" w:eastAsia="Arial" w:hAnsi="Times New Roman" w:cs="Times New Roman"/>
          <w:color w:val="8496B0"/>
          <w:u w:val="single"/>
        </w:rPr>
      </w:pPr>
      <w:hyperlink r:id="rId6" w:history="1">
        <w:r w:rsidR="00C8766A" w:rsidRPr="008706DA">
          <w:rPr>
            <w:rStyle w:val="Hyperlink"/>
            <w:rFonts w:ascii="Times New Roman" w:eastAsia="Arial" w:hAnsi="Times New Roman" w:cs="Times New Roman"/>
            <w:b/>
            <w:i/>
          </w:rPr>
          <w:t xml:space="preserve">info@cowacdi.org </w:t>
        </w:r>
      </w:hyperlink>
    </w:p>
    <w:p w14:paraId="35E4C869" w14:textId="77777777" w:rsidR="00C8766A" w:rsidRPr="00AE42A2" w:rsidRDefault="00000000" w:rsidP="00C8766A">
      <w:pPr>
        <w:widowControl w:val="0"/>
        <w:autoSpaceDE w:val="0"/>
        <w:autoSpaceDN w:val="0"/>
        <w:jc w:val="center"/>
        <w:rPr>
          <w:rFonts w:ascii="Times New Roman" w:eastAsia="Arial" w:hAnsi="Times New Roman" w:cs="Times New Roman"/>
        </w:rPr>
      </w:pPr>
      <w:hyperlink r:id="rId7" w:history="1">
        <w:r w:rsidR="00C8766A" w:rsidRPr="00AE42A2">
          <w:rPr>
            <w:rFonts w:ascii="Times New Roman" w:eastAsia="Arial" w:hAnsi="Times New Roman" w:cs="Times New Roman"/>
            <w:b/>
            <w:i/>
            <w:color w:val="0000FF"/>
            <w:u w:val="single"/>
          </w:rPr>
          <w:t>www.cowacdi.org</w:t>
        </w:r>
      </w:hyperlink>
    </w:p>
    <w:p w14:paraId="24E93A8A" w14:textId="77777777" w:rsidR="00C8766A" w:rsidRPr="00AE42A2" w:rsidRDefault="00C8766A" w:rsidP="00C8766A">
      <w:pPr>
        <w:tabs>
          <w:tab w:val="left" w:pos="2200"/>
        </w:tabs>
        <w:jc w:val="both"/>
        <w:rPr>
          <w:rFonts w:ascii="Times New Roman" w:eastAsia="Verdana" w:hAnsi="Times New Roman" w:cs="Times New Roman"/>
          <w:b/>
          <w:color w:val="3F3F3F"/>
        </w:rPr>
      </w:pPr>
      <w:r w:rsidRPr="00AE42A2">
        <w:rPr>
          <w:rFonts w:ascii="Times New Roman" w:eastAsia="Verdana" w:hAnsi="Times New Roman" w:cs="Times New Roman"/>
          <w:b/>
          <w:color w:val="3F3F3F"/>
        </w:rPr>
        <w:t>Publication Date:</w:t>
      </w:r>
    </w:p>
    <w:p w14:paraId="2277842B" w14:textId="77777777" w:rsidR="00C8766A" w:rsidRPr="00AE42A2" w:rsidRDefault="00C8766A" w:rsidP="00C8766A">
      <w:pPr>
        <w:tabs>
          <w:tab w:val="left" w:pos="2200"/>
        </w:tabs>
        <w:jc w:val="both"/>
        <w:rPr>
          <w:rFonts w:ascii="Times New Roman" w:eastAsia="Verdana" w:hAnsi="Times New Roman" w:cs="Times New Roman"/>
          <w:color w:val="3F3F3F"/>
        </w:rPr>
      </w:pPr>
      <w:r>
        <w:rPr>
          <w:rFonts w:ascii="Times New Roman" w:eastAsia="Verdana" w:hAnsi="Times New Roman" w:cs="Times New Roman"/>
          <w:color w:val="3F3F3F"/>
        </w:rPr>
        <w:t>19</w:t>
      </w:r>
      <w:r w:rsidRPr="0071378E">
        <w:rPr>
          <w:rFonts w:ascii="Times New Roman" w:eastAsia="Verdana" w:hAnsi="Times New Roman" w:cs="Times New Roman"/>
          <w:color w:val="3F3F3F"/>
          <w:vertAlign w:val="superscript"/>
        </w:rPr>
        <w:t>th</w:t>
      </w:r>
      <w:r>
        <w:rPr>
          <w:rFonts w:ascii="Times New Roman" w:eastAsia="Verdana" w:hAnsi="Times New Roman" w:cs="Times New Roman"/>
          <w:color w:val="3F3F3F"/>
        </w:rPr>
        <w:t xml:space="preserve"> September,</w:t>
      </w:r>
      <w:r w:rsidRPr="00AE42A2">
        <w:rPr>
          <w:rFonts w:ascii="Times New Roman" w:eastAsia="Verdana" w:hAnsi="Times New Roman" w:cs="Times New Roman"/>
          <w:color w:val="3F3F3F"/>
        </w:rPr>
        <w:t xml:space="preserve"> 202</w:t>
      </w:r>
      <w:r>
        <w:rPr>
          <w:rFonts w:ascii="Times New Roman" w:eastAsia="Verdana" w:hAnsi="Times New Roman" w:cs="Times New Roman"/>
          <w:color w:val="3F3F3F"/>
        </w:rPr>
        <w:t>3</w:t>
      </w:r>
      <w:r w:rsidRPr="00AE42A2">
        <w:rPr>
          <w:rFonts w:ascii="Times New Roman" w:eastAsia="Verdana" w:hAnsi="Times New Roman" w:cs="Times New Roman"/>
          <w:color w:val="3F3F3F"/>
        </w:rPr>
        <w:t>.</w:t>
      </w:r>
    </w:p>
    <w:p w14:paraId="5E163CC3" w14:textId="77777777" w:rsidR="00C8766A" w:rsidRPr="00AE42A2" w:rsidRDefault="00C8766A" w:rsidP="00C8766A">
      <w:pPr>
        <w:tabs>
          <w:tab w:val="left" w:pos="2200"/>
        </w:tabs>
        <w:jc w:val="both"/>
        <w:rPr>
          <w:rFonts w:ascii="Times New Roman" w:eastAsia="Verdana" w:hAnsi="Times New Roman" w:cs="Times New Roman"/>
          <w:b/>
          <w:color w:val="3F3F3F"/>
        </w:rPr>
      </w:pPr>
    </w:p>
    <w:p w14:paraId="1625E833" w14:textId="2B1A8481" w:rsidR="00C8766A" w:rsidRPr="00AE42A2" w:rsidRDefault="00C8766A" w:rsidP="00C8766A">
      <w:pPr>
        <w:tabs>
          <w:tab w:val="left" w:pos="2200"/>
        </w:tabs>
        <w:jc w:val="center"/>
        <w:rPr>
          <w:rFonts w:ascii="Times New Roman" w:eastAsia="Verdana" w:hAnsi="Times New Roman" w:cs="Times New Roman"/>
          <w:b/>
          <w:color w:val="0070C0"/>
          <w:sz w:val="32"/>
          <w:szCs w:val="32"/>
        </w:rPr>
      </w:pPr>
      <w:r>
        <w:rPr>
          <w:rFonts w:ascii="Times New Roman" w:eastAsia="Verdana" w:hAnsi="Times New Roman" w:cs="Times New Roman"/>
          <w:b/>
          <w:color w:val="0070C0"/>
          <w:sz w:val="32"/>
          <w:szCs w:val="32"/>
        </w:rPr>
        <w:t xml:space="preserve">Project </w:t>
      </w:r>
      <w:r w:rsidR="00AE5D6F">
        <w:rPr>
          <w:rFonts w:ascii="Times New Roman" w:eastAsia="Verdana" w:hAnsi="Times New Roman" w:cs="Times New Roman"/>
          <w:b/>
          <w:color w:val="0070C0"/>
          <w:sz w:val="32"/>
          <w:szCs w:val="32"/>
        </w:rPr>
        <w:t>Officer,</w:t>
      </w:r>
      <w:r>
        <w:rPr>
          <w:rFonts w:ascii="Times New Roman" w:eastAsia="Verdana" w:hAnsi="Times New Roman" w:cs="Times New Roman"/>
          <w:b/>
          <w:color w:val="0070C0"/>
          <w:sz w:val="32"/>
          <w:szCs w:val="32"/>
        </w:rPr>
        <w:t xml:space="preserve"> NFI </w:t>
      </w:r>
    </w:p>
    <w:p w14:paraId="47499A75" w14:textId="77777777" w:rsidR="00C8766A" w:rsidRPr="008867B5" w:rsidRDefault="00C8766A" w:rsidP="00C8766A">
      <w:pPr>
        <w:jc w:val="both"/>
        <w:rPr>
          <w:rFonts w:ascii="Arial" w:eastAsia="Verdana" w:hAnsi="Arial"/>
          <w:b/>
        </w:rPr>
      </w:pPr>
      <w:r w:rsidRPr="005016E8">
        <w:rPr>
          <w:rFonts w:ascii="Arial" w:eastAsia="Verdana" w:hAnsi="Arial"/>
          <w:b/>
        </w:rPr>
        <w:t>Background</w:t>
      </w:r>
    </w:p>
    <w:p w14:paraId="6DB7619A" w14:textId="77777777" w:rsidR="00C8766A" w:rsidRPr="00B25D87" w:rsidRDefault="00C8766A" w:rsidP="00C8766A">
      <w:pPr>
        <w:jc w:val="both"/>
        <w:rPr>
          <w:rFonts w:eastAsia="Times New Roman"/>
          <w:sz w:val="22"/>
          <w:szCs w:val="22"/>
        </w:rPr>
      </w:pPr>
      <w:r w:rsidRPr="00B25D87">
        <w:rPr>
          <w:sz w:val="22"/>
          <w:szCs w:val="22"/>
        </w:rPr>
        <w:t xml:space="preserve">Concern for Women and Children Development Foundation (COWACDI) is a woman- led organization born out of passion for the wellbeing of Women and Children in Nigeria. It has a special interest in mitigating the suffering of the vulnerable persons (mostly Women &amp; Children) in times of crisis. Currently the organization has focused its attention on the North East of Nigeria with special emphasis in Borno, Yobe and Adamawa states (the BAY states) due to the decade old crises. COWACDI intervenes through community-based approach in addressing Gender-Based Violence prevention and response programmes, child protection, peace-building programmes and empowerment of youth and women. </w:t>
      </w:r>
      <w:r w:rsidRPr="00B25D87">
        <w:rPr>
          <w:rFonts w:eastAsia="Times New Roman"/>
          <w:sz w:val="22"/>
          <w:szCs w:val="22"/>
        </w:rPr>
        <w:t xml:space="preserve">Since its establishment in 2005 has been implementing humanitarian and developmental interventions in Protection, Peace Building, Housing Land &amp; Property (HLP), Non-food Items (NFI), Livelihood. These interventions have directly targeted over 6000 vulnerable children, women, girls and boys as well as people with disabilities. Determined to expand her interventions to reach more vulnerable groups in the conflict area, COWACDI will be implementing NFI project with funding from NHF. </w:t>
      </w:r>
      <w:r w:rsidRPr="00B25D87">
        <w:rPr>
          <w:sz w:val="22"/>
          <w:szCs w:val="22"/>
        </w:rPr>
        <w:t>COWACDI operates with full respect for humanitarian law and works with concrete policies and principles of international standard such as humanity, impartiality, neutrality and independence and accountability to affected population.</w:t>
      </w:r>
    </w:p>
    <w:p w14:paraId="2F284EC0" w14:textId="77777777" w:rsidR="00C8766A" w:rsidRPr="00B25D87" w:rsidRDefault="00C8766A" w:rsidP="00C8766A">
      <w:pPr>
        <w:jc w:val="both"/>
        <w:rPr>
          <w:sz w:val="22"/>
          <w:szCs w:val="22"/>
        </w:rPr>
      </w:pPr>
    </w:p>
    <w:p w14:paraId="3861F4B1" w14:textId="77777777" w:rsidR="00C8766A" w:rsidRPr="00905FBF" w:rsidRDefault="00C8766A" w:rsidP="00C8766A">
      <w:pPr>
        <w:tabs>
          <w:tab w:val="left" w:pos="2200"/>
        </w:tabs>
        <w:jc w:val="both"/>
        <w:rPr>
          <w:rFonts w:ascii="Arial" w:eastAsia="Verdana" w:hAnsi="Arial"/>
          <w:b/>
          <w:bCs/>
          <w:color w:val="3F3F3F"/>
        </w:rPr>
      </w:pPr>
      <w:r w:rsidRPr="00905FBF">
        <w:rPr>
          <w:rFonts w:ascii="Arial" w:eastAsia="Verdana" w:hAnsi="Arial"/>
          <w:b/>
          <w:bCs/>
          <w:color w:val="3F3F3F"/>
        </w:rPr>
        <w:t>We are recruiting to fill the position below:</w:t>
      </w:r>
    </w:p>
    <w:p w14:paraId="20F4F515" w14:textId="77777777" w:rsidR="00C8766A" w:rsidRPr="005016E8" w:rsidRDefault="00C8766A" w:rsidP="00C8766A">
      <w:pPr>
        <w:tabs>
          <w:tab w:val="left" w:pos="2200"/>
        </w:tabs>
        <w:jc w:val="both"/>
        <w:rPr>
          <w:rFonts w:ascii="Arial" w:eastAsia="Verdana" w:hAnsi="Arial"/>
          <w:b/>
          <w:color w:val="3F3F3F"/>
        </w:rPr>
      </w:pPr>
    </w:p>
    <w:p w14:paraId="706AE4BE" w14:textId="77777777" w:rsidR="00C8766A" w:rsidRPr="005016E8" w:rsidRDefault="00C8766A" w:rsidP="00C8766A">
      <w:pPr>
        <w:tabs>
          <w:tab w:val="left" w:pos="2200"/>
        </w:tabs>
        <w:jc w:val="both"/>
        <w:rPr>
          <w:rFonts w:ascii="Arial" w:eastAsia="Verdana" w:hAnsi="Arial"/>
          <w:u w:val="single"/>
        </w:rPr>
      </w:pPr>
      <w:r>
        <w:rPr>
          <w:rFonts w:ascii="Arial" w:eastAsia="Verdana" w:hAnsi="Arial"/>
          <w:b/>
          <w:color w:val="3F3F3F"/>
        </w:rPr>
        <w:t>Employment</w:t>
      </w:r>
      <w:r w:rsidRPr="005016E8">
        <w:rPr>
          <w:rFonts w:ascii="Arial" w:eastAsia="Verdana" w:hAnsi="Arial"/>
          <w:b/>
          <w:color w:val="3F3F3F"/>
        </w:rPr>
        <w:t xml:space="preserve"> T</w:t>
      </w:r>
      <w:r>
        <w:rPr>
          <w:rFonts w:ascii="Arial" w:eastAsia="Verdana" w:hAnsi="Arial"/>
          <w:b/>
          <w:color w:val="3F3F3F"/>
        </w:rPr>
        <w:t>ype</w:t>
      </w:r>
      <w:r w:rsidRPr="005016E8">
        <w:rPr>
          <w:rFonts w:ascii="Arial" w:eastAsia="Verdana" w:hAnsi="Arial"/>
          <w:b/>
          <w:color w:val="3F3F3F"/>
        </w:rPr>
        <w:t>:</w:t>
      </w:r>
      <w:r w:rsidRPr="005016E8">
        <w:rPr>
          <w:rFonts w:ascii="Arial" w:eastAsia="Times New Roman" w:hAnsi="Arial"/>
        </w:rPr>
        <w:tab/>
      </w:r>
      <w:hyperlink r:id="rId8" w:history="1">
        <w:r>
          <w:rPr>
            <w:rFonts w:ascii="Arial" w:eastAsia="Verdana" w:hAnsi="Arial"/>
            <w:u w:val="single"/>
          </w:rPr>
          <w:t>Full-</w:t>
        </w:r>
        <w:r w:rsidRPr="005016E8">
          <w:rPr>
            <w:rFonts w:ascii="Arial" w:eastAsia="Verdana" w:hAnsi="Arial"/>
            <w:u w:val="single"/>
          </w:rPr>
          <w:t>Time</w:t>
        </w:r>
      </w:hyperlink>
    </w:p>
    <w:p w14:paraId="4FD63D1E" w14:textId="77777777" w:rsidR="00C8766A" w:rsidRDefault="00C8766A" w:rsidP="00C8766A">
      <w:pPr>
        <w:jc w:val="both"/>
        <w:rPr>
          <w:rFonts w:ascii="Arial" w:eastAsia="Times New Roman" w:hAnsi="Arial"/>
        </w:rPr>
      </w:pPr>
    </w:p>
    <w:p w14:paraId="68F3778C" w14:textId="6F7C97E5" w:rsidR="00C8766A" w:rsidRPr="00905FBF" w:rsidRDefault="00C8766A" w:rsidP="00C8766A">
      <w:pPr>
        <w:jc w:val="both"/>
        <w:rPr>
          <w:rFonts w:ascii="Arial" w:eastAsia="Times New Roman" w:hAnsi="Arial"/>
          <w:b/>
          <w:bCs/>
        </w:rPr>
      </w:pPr>
      <w:r w:rsidRPr="00905FBF">
        <w:rPr>
          <w:rFonts w:ascii="Arial" w:eastAsia="Times New Roman" w:hAnsi="Arial"/>
          <w:b/>
          <w:bCs/>
        </w:rPr>
        <w:t xml:space="preserve">Job Title: </w:t>
      </w:r>
      <w:r>
        <w:rPr>
          <w:rFonts w:ascii="Arial" w:eastAsia="Times New Roman" w:hAnsi="Arial"/>
          <w:b/>
          <w:bCs/>
        </w:rPr>
        <w:tab/>
      </w:r>
      <w:r>
        <w:rPr>
          <w:rFonts w:ascii="Arial" w:eastAsia="Times New Roman" w:hAnsi="Arial"/>
          <w:b/>
          <w:bCs/>
        </w:rPr>
        <w:tab/>
      </w:r>
      <w:r w:rsidRPr="00905FBF">
        <w:rPr>
          <w:rFonts w:ascii="Arial" w:eastAsia="Times New Roman" w:hAnsi="Arial"/>
        </w:rPr>
        <w:t xml:space="preserve">Project </w:t>
      </w:r>
      <w:r w:rsidR="00062C34">
        <w:rPr>
          <w:rFonts w:ascii="Arial" w:eastAsia="Times New Roman" w:hAnsi="Arial"/>
        </w:rPr>
        <w:t>Officer, NFI</w:t>
      </w:r>
    </w:p>
    <w:p w14:paraId="5F3E12EB" w14:textId="77777777" w:rsidR="00C8766A" w:rsidRPr="005016E8" w:rsidRDefault="00C8766A" w:rsidP="00C8766A">
      <w:pPr>
        <w:jc w:val="both"/>
        <w:rPr>
          <w:rFonts w:ascii="Arial" w:eastAsia="Times New Roman" w:hAnsi="Arial"/>
        </w:rPr>
      </w:pPr>
      <w:r>
        <w:rPr>
          <w:rFonts w:ascii="Arial" w:eastAsia="Times New Roman" w:hAnsi="Arial"/>
        </w:rPr>
        <w:tab/>
      </w:r>
    </w:p>
    <w:p w14:paraId="6B68B223" w14:textId="45FCF3CC" w:rsidR="00C8766A" w:rsidRPr="00ED0BC6" w:rsidRDefault="00C8766A" w:rsidP="00C8766A">
      <w:pPr>
        <w:tabs>
          <w:tab w:val="left" w:pos="2200"/>
        </w:tabs>
        <w:jc w:val="both"/>
        <w:rPr>
          <w:rFonts w:ascii="Arial" w:eastAsia="Times New Roman" w:hAnsi="Arial"/>
          <w:u w:val="single"/>
          <w:lang w:val="it-IT"/>
        </w:rPr>
      </w:pPr>
      <w:r w:rsidRPr="00ED0BC6">
        <w:rPr>
          <w:rFonts w:ascii="Arial" w:eastAsia="Verdana" w:hAnsi="Arial"/>
          <w:b/>
          <w:lang w:val="it-IT"/>
        </w:rPr>
        <w:t>Qualification:</w:t>
      </w:r>
      <w:r w:rsidR="00062C34" w:rsidRPr="00ED0BC6">
        <w:rPr>
          <w:rFonts w:ascii="Arial" w:eastAsia="Times New Roman" w:hAnsi="Arial"/>
          <w:lang w:val="it-IT"/>
        </w:rPr>
        <w:tab/>
      </w:r>
      <w:r w:rsidR="00ED0BC6" w:rsidRPr="00ED0BC6">
        <w:rPr>
          <w:rFonts w:ascii="Arial" w:eastAsia="Times New Roman" w:hAnsi="Arial"/>
          <w:lang w:val="it-IT"/>
        </w:rPr>
        <w:t>B</w:t>
      </w:r>
      <w:r w:rsidR="00AC792F">
        <w:rPr>
          <w:rFonts w:ascii="Arial" w:eastAsia="Times New Roman" w:hAnsi="Arial"/>
          <w:lang w:val="it-IT"/>
        </w:rPr>
        <w:t>.Sc.</w:t>
      </w:r>
      <w:r w:rsidR="00ED0BC6" w:rsidRPr="00ED0BC6">
        <w:rPr>
          <w:rFonts w:ascii="Arial" w:eastAsia="Times New Roman" w:hAnsi="Arial"/>
          <w:lang w:val="it-IT"/>
        </w:rPr>
        <w:t>/</w:t>
      </w:r>
      <w:r w:rsidR="00062C34" w:rsidRPr="00ED0BC6">
        <w:rPr>
          <w:rFonts w:ascii="Arial" w:eastAsia="Times New Roman" w:hAnsi="Arial"/>
          <w:lang w:val="it-IT"/>
        </w:rPr>
        <w:t>MBA/MSc/MA</w:t>
      </w:r>
      <w:r w:rsidRPr="00ED0BC6">
        <w:rPr>
          <w:rFonts w:ascii="Arial" w:eastAsia="Times New Roman" w:hAnsi="Arial"/>
          <w:lang w:val="it-IT"/>
        </w:rPr>
        <w:t>.</w:t>
      </w:r>
    </w:p>
    <w:p w14:paraId="2A86D0B8" w14:textId="77777777" w:rsidR="00C8766A" w:rsidRPr="00ED0BC6" w:rsidRDefault="00C8766A" w:rsidP="00C8766A">
      <w:pPr>
        <w:jc w:val="both"/>
        <w:rPr>
          <w:rFonts w:ascii="Arial" w:eastAsia="Times New Roman" w:hAnsi="Arial"/>
          <w:lang w:val="it-IT"/>
        </w:rPr>
      </w:pPr>
    </w:p>
    <w:p w14:paraId="1101DAD2" w14:textId="296CD36B" w:rsidR="00C8766A" w:rsidRPr="005016E8" w:rsidRDefault="00C8766A" w:rsidP="00C8766A">
      <w:pPr>
        <w:tabs>
          <w:tab w:val="left" w:pos="2200"/>
        </w:tabs>
        <w:jc w:val="both"/>
        <w:rPr>
          <w:rFonts w:ascii="Arial" w:eastAsia="Verdana" w:hAnsi="Arial"/>
        </w:rPr>
      </w:pPr>
      <w:r w:rsidRPr="005016E8">
        <w:rPr>
          <w:rFonts w:ascii="Arial" w:eastAsia="Verdana" w:hAnsi="Arial"/>
          <w:b/>
        </w:rPr>
        <w:t>Experience:</w:t>
      </w:r>
      <w:r w:rsidRPr="005016E8">
        <w:rPr>
          <w:rFonts w:ascii="Arial" w:eastAsia="Times New Roman" w:hAnsi="Arial"/>
        </w:rPr>
        <w:tab/>
      </w:r>
      <w:r w:rsidR="00062C34">
        <w:rPr>
          <w:rFonts w:ascii="Arial" w:eastAsia="Verdana" w:hAnsi="Arial"/>
        </w:rPr>
        <w:t>3</w:t>
      </w:r>
      <w:r>
        <w:rPr>
          <w:rFonts w:ascii="Arial" w:eastAsia="Verdana" w:hAnsi="Arial"/>
        </w:rPr>
        <w:t xml:space="preserve"> Years</w:t>
      </w:r>
    </w:p>
    <w:p w14:paraId="0F3451B4" w14:textId="77777777" w:rsidR="00C8766A" w:rsidRPr="005016E8" w:rsidRDefault="00C8766A" w:rsidP="00C8766A">
      <w:pPr>
        <w:jc w:val="both"/>
        <w:rPr>
          <w:rFonts w:ascii="Arial" w:eastAsia="Times New Roman" w:hAnsi="Arial"/>
        </w:rPr>
      </w:pPr>
    </w:p>
    <w:p w14:paraId="652F2EB2" w14:textId="77777777" w:rsidR="00C8766A" w:rsidRPr="00A776C4" w:rsidRDefault="00C8766A" w:rsidP="00C8766A">
      <w:pPr>
        <w:autoSpaceDE w:val="0"/>
        <w:autoSpaceDN w:val="0"/>
        <w:adjustRightInd w:val="0"/>
        <w:rPr>
          <w:rFonts w:ascii="Times New Roman" w:hAnsi="Times New Roman" w:cs="Times New Roman"/>
          <w:color w:val="000000"/>
          <w:sz w:val="24"/>
          <w:szCs w:val="24"/>
        </w:rPr>
      </w:pPr>
      <w:r w:rsidRPr="00A776C4">
        <w:rPr>
          <w:rFonts w:ascii="Arial" w:eastAsia="Verdana" w:hAnsi="Arial"/>
          <w:b/>
        </w:rPr>
        <w:t>Location:</w:t>
      </w:r>
      <w:r w:rsidRPr="00A776C4">
        <w:rPr>
          <w:rFonts w:ascii="Arial" w:eastAsia="Times New Roman" w:hAnsi="Arial"/>
        </w:rPr>
        <w:tab/>
      </w:r>
      <w:r w:rsidRPr="00A776C4">
        <w:rPr>
          <w:rFonts w:ascii="Arial" w:eastAsia="Times New Roman" w:hAnsi="Arial"/>
        </w:rPr>
        <w:tab/>
      </w:r>
      <w:r w:rsidRPr="00A776C4">
        <w:rPr>
          <w:rFonts w:ascii="Arial" w:hAnsi="Arial"/>
          <w:color w:val="000000"/>
        </w:rPr>
        <w:t>Yusufari, Yobe State</w:t>
      </w:r>
    </w:p>
    <w:p w14:paraId="5E1F475E" w14:textId="77777777" w:rsidR="00C8766A" w:rsidRPr="00A776C4" w:rsidRDefault="00C8766A" w:rsidP="00C8766A">
      <w:pPr>
        <w:tabs>
          <w:tab w:val="left" w:pos="2200"/>
        </w:tabs>
        <w:jc w:val="both"/>
        <w:rPr>
          <w:rFonts w:ascii="Arial" w:eastAsia="Verdana" w:hAnsi="Arial"/>
        </w:rPr>
      </w:pPr>
    </w:p>
    <w:p w14:paraId="7101BFC8" w14:textId="77777777" w:rsidR="00C8766A" w:rsidRDefault="00C8766A" w:rsidP="00C8766A">
      <w:pPr>
        <w:tabs>
          <w:tab w:val="left" w:pos="2200"/>
        </w:tabs>
        <w:jc w:val="both"/>
        <w:rPr>
          <w:rFonts w:ascii="Arial" w:eastAsia="Times New Roman" w:hAnsi="Arial"/>
        </w:rPr>
      </w:pPr>
      <w:r w:rsidRPr="005016E8">
        <w:rPr>
          <w:rFonts w:ascii="Arial" w:eastAsia="Verdana" w:hAnsi="Arial"/>
          <w:b/>
        </w:rPr>
        <w:t>Job Field:</w:t>
      </w:r>
      <w:r>
        <w:rPr>
          <w:rFonts w:ascii="Arial" w:eastAsia="Times New Roman" w:hAnsi="Arial"/>
        </w:rPr>
        <w:tab/>
        <w:t>Programs</w:t>
      </w:r>
    </w:p>
    <w:p w14:paraId="6B27454E" w14:textId="77777777" w:rsidR="00C8766A" w:rsidRDefault="00C8766A" w:rsidP="00C8766A">
      <w:pPr>
        <w:tabs>
          <w:tab w:val="left" w:pos="2200"/>
        </w:tabs>
        <w:jc w:val="both"/>
        <w:rPr>
          <w:rFonts w:ascii="Arial" w:eastAsia="Times New Roman" w:hAnsi="Arial"/>
        </w:rPr>
      </w:pPr>
    </w:p>
    <w:p w14:paraId="5C9A9FAB" w14:textId="3CE47AD3" w:rsidR="00C8766A" w:rsidRPr="005016E8" w:rsidRDefault="00C8766A" w:rsidP="00C8766A">
      <w:pPr>
        <w:tabs>
          <w:tab w:val="left" w:pos="2200"/>
        </w:tabs>
        <w:jc w:val="both"/>
        <w:rPr>
          <w:rFonts w:ascii="Arial" w:eastAsia="Verdana" w:hAnsi="Arial"/>
          <w:u w:val="single"/>
        </w:rPr>
      </w:pPr>
      <w:r w:rsidRPr="00905FBF">
        <w:rPr>
          <w:rFonts w:ascii="Arial" w:eastAsia="Times New Roman" w:hAnsi="Arial"/>
          <w:b/>
          <w:bCs/>
        </w:rPr>
        <w:t>Reports to</w:t>
      </w:r>
      <w:r>
        <w:rPr>
          <w:rFonts w:ascii="Arial" w:eastAsia="Times New Roman" w:hAnsi="Arial"/>
        </w:rPr>
        <w:t xml:space="preserve">: </w:t>
      </w:r>
      <w:r>
        <w:rPr>
          <w:rFonts w:ascii="Arial" w:eastAsia="Times New Roman" w:hAnsi="Arial"/>
        </w:rPr>
        <w:tab/>
        <w:t>Pro</w:t>
      </w:r>
      <w:r w:rsidR="00062C34">
        <w:rPr>
          <w:rFonts w:ascii="Arial" w:eastAsia="Times New Roman" w:hAnsi="Arial"/>
        </w:rPr>
        <w:t>ject Manager</w:t>
      </w:r>
      <w:r>
        <w:rPr>
          <w:rFonts w:ascii="Arial" w:eastAsia="Times New Roman" w:hAnsi="Arial"/>
        </w:rPr>
        <w:t xml:space="preserve"> N</w:t>
      </w:r>
      <w:r w:rsidR="00062C34">
        <w:rPr>
          <w:rFonts w:ascii="Arial" w:eastAsia="Times New Roman" w:hAnsi="Arial"/>
        </w:rPr>
        <w:t>FI</w:t>
      </w:r>
    </w:p>
    <w:p w14:paraId="32EC5756" w14:textId="77777777" w:rsidR="00C8766A" w:rsidRPr="005016E8" w:rsidRDefault="00C8766A" w:rsidP="00C8766A">
      <w:pPr>
        <w:jc w:val="both"/>
        <w:rPr>
          <w:rFonts w:ascii="Arial" w:eastAsia="Times New Roman" w:hAnsi="Arial"/>
        </w:rPr>
      </w:pPr>
    </w:p>
    <w:p w14:paraId="2FDF4D85" w14:textId="77777777" w:rsidR="00C8766A" w:rsidRPr="005016E8" w:rsidRDefault="00C8766A" w:rsidP="00C8766A">
      <w:pPr>
        <w:tabs>
          <w:tab w:val="left" w:pos="2200"/>
        </w:tabs>
        <w:jc w:val="both"/>
        <w:rPr>
          <w:rFonts w:ascii="Arial" w:eastAsia="Verdana" w:hAnsi="Arial"/>
          <w:u w:val="single"/>
        </w:rPr>
      </w:pPr>
      <w:r w:rsidRPr="005016E8">
        <w:rPr>
          <w:rFonts w:ascii="Arial" w:eastAsia="Verdana" w:hAnsi="Arial"/>
          <w:b/>
        </w:rPr>
        <w:t>Vacancy:</w:t>
      </w:r>
      <w:r w:rsidRPr="005016E8">
        <w:rPr>
          <w:rFonts w:ascii="Arial" w:eastAsia="Times New Roman" w:hAnsi="Arial"/>
        </w:rPr>
        <w:tab/>
      </w:r>
      <w:r w:rsidRPr="005016E8">
        <w:rPr>
          <w:rFonts w:ascii="Arial" w:eastAsia="Verdana" w:hAnsi="Arial"/>
          <w:u w:val="single"/>
        </w:rPr>
        <w:t>1</w:t>
      </w:r>
    </w:p>
    <w:p w14:paraId="24ADA18A" w14:textId="77777777" w:rsidR="00C8766A" w:rsidRPr="005016E8" w:rsidRDefault="00C8766A" w:rsidP="00C8766A">
      <w:pPr>
        <w:jc w:val="both"/>
        <w:rPr>
          <w:rFonts w:ascii="Arial" w:eastAsia="Times New Roman" w:hAnsi="Arial"/>
        </w:rPr>
      </w:pPr>
    </w:p>
    <w:p w14:paraId="341AE3C8" w14:textId="77777777" w:rsidR="00C8766A" w:rsidRPr="005016E8" w:rsidRDefault="00C8766A" w:rsidP="00C8766A">
      <w:pPr>
        <w:jc w:val="both"/>
        <w:rPr>
          <w:rFonts w:ascii="Arial" w:eastAsia="Verdana" w:hAnsi="Arial"/>
        </w:rPr>
      </w:pPr>
      <w:r w:rsidRPr="005016E8">
        <w:rPr>
          <w:rFonts w:ascii="Arial" w:eastAsia="Verdana" w:hAnsi="Arial"/>
          <w:b/>
        </w:rPr>
        <w:t>Contractual Arrangement</w:t>
      </w:r>
      <w:r w:rsidRPr="005016E8">
        <w:rPr>
          <w:rFonts w:ascii="Arial" w:eastAsia="Verdana" w:hAnsi="Arial"/>
        </w:rPr>
        <w:t xml:space="preserve">: Internal/External </w:t>
      </w:r>
    </w:p>
    <w:p w14:paraId="06A12F6D" w14:textId="77777777" w:rsidR="00C8766A" w:rsidRPr="005016E8" w:rsidRDefault="00C8766A" w:rsidP="00C8766A">
      <w:pPr>
        <w:jc w:val="both"/>
        <w:rPr>
          <w:rFonts w:ascii="Arial" w:eastAsia="Times New Roman" w:hAnsi="Arial"/>
        </w:rPr>
      </w:pPr>
    </w:p>
    <w:p w14:paraId="70A50BD0" w14:textId="77777777" w:rsidR="00C8766A" w:rsidRPr="00905FBF" w:rsidRDefault="00C8766A" w:rsidP="00C8766A">
      <w:pPr>
        <w:jc w:val="both"/>
        <w:rPr>
          <w:rFonts w:ascii="Arial" w:eastAsia="Verdana" w:hAnsi="Arial"/>
        </w:rPr>
      </w:pPr>
      <w:r w:rsidRPr="005016E8">
        <w:rPr>
          <w:rFonts w:ascii="Arial" w:eastAsia="Verdana" w:hAnsi="Arial"/>
          <w:b/>
        </w:rPr>
        <w:t xml:space="preserve">Contract Duration: </w:t>
      </w:r>
      <w:r>
        <w:rPr>
          <w:rFonts w:ascii="Arial" w:eastAsia="Verdana" w:hAnsi="Arial"/>
        </w:rPr>
        <w:t>3 Months</w:t>
      </w:r>
    </w:p>
    <w:p w14:paraId="06C312A4" w14:textId="77777777" w:rsidR="00C8766A" w:rsidRPr="005016E8" w:rsidRDefault="00C8766A" w:rsidP="00C8766A">
      <w:pPr>
        <w:jc w:val="both"/>
        <w:rPr>
          <w:rFonts w:ascii="Arial" w:eastAsia="Times New Roman" w:hAnsi="Arial"/>
        </w:rPr>
      </w:pPr>
    </w:p>
    <w:p w14:paraId="04AEDC99" w14:textId="77777777" w:rsidR="00C8766A" w:rsidRDefault="00C8766A" w:rsidP="00C8766A">
      <w:pPr>
        <w:jc w:val="both"/>
        <w:rPr>
          <w:rFonts w:ascii="Arial" w:eastAsia="Verdana" w:hAnsi="Arial"/>
          <w:b/>
        </w:rPr>
      </w:pPr>
      <w:r w:rsidRPr="00904312">
        <w:rPr>
          <w:rFonts w:ascii="Arial" w:eastAsia="Verdana" w:hAnsi="Arial"/>
          <w:b/>
        </w:rPr>
        <w:t>Planned Timelines:</w:t>
      </w:r>
      <w:r>
        <w:rPr>
          <w:rFonts w:ascii="Arial" w:eastAsia="Verdana" w:hAnsi="Arial"/>
          <w:b/>
        </w:rPr>
        <w:t xml:space="preserve"> As soon as possible</w:t>
      </w:r>
    </w:p>
    <w:p w14:paraId="435183D7" w14:textId="77777777" w:rsidR="00C8766A" w:rsidRDefault="00C8766A" w:rsidP="00C8766A">
      <w:pPr>
        <w:jc w:val="both"/>
        <w:rPr>
          <w:rFonts w:ascii="Arial" w:eastAsia="Verdana" w:hAnsi="Arial"/>
          <w:b/>
        </w:rPr>
      </w:pPr>
    </w:p>
    <w:p w14:paraId="293BBA08" w14:textId="77777777" w:rsidR="00C8766A" w:rsidRPr="00B25D87" w:rsidRDefault="00C8766A" w:rsidP="00C8766A">
      <w:pPr>
        <w:jc w:val="both"/>
        <w:rPr>
          <w:rFonts w:ascii="Arial" w:eastAsia="Verdana" w:hAnsi="Arial"/>
          <w:b/>
        </w:rPr>
      </w:pPr>
      <w:r w:rsidRPr="00B25D87">
        <w:rPr>
          <w:rFonts w:ascii="Arial" w:eastAsia="Verdana" w:hAnsi="Arial"/>
          <w:b/>
        </w:rPr>
        <w:t>Overall purpose of the role:</w:t>
      </w:r>
    </w:p>
    <w:p w14:paraId="3EAB2BF4" w14:textId="18F7F3A2" w:rsidR="00C8766A" w:rsidRPr="00B25D87" w:rsidRDefault="00C8766A" w:rsidP="00C8766A">
      <w:pPr>
        <w:jc w:val="both"/>
        <w:rPr>
          <w:rFonts w:ascii="Arial" w:eastAsia="Verdana" w:hAnsi="Arial"/>
          <w:bCs/>
        </w:rPr>
      </w:pPr>
      <w:r w:rsidRPr="00B25D87">
        <w:rPr>
          <w:rFonts w:ascii="Arial" w:eastAsia="Verdana" w:hAnsi="Arial"/>
          <w:bCs/>
        </w:rPr>
        <w:t xml:space="preserve">The NFI Project </w:t>
      </w:r>
      <w:r w:rsidR="00062C34">
        <w:rPr>
          <w:rFonts w:ascii="Arial" w:eastAsia="Verdana" w:hAnsi="Arial"/>
          <w:bCs/>
        </w:rPr>
        <w:t>Officer w</w:t>
      </w:r>
      <w:r w:rsidR="00062C34" w:rsidRPr="00062C34">
        <w:rPr>
          <w:rFonts w:ascii="Arial" w:eastAsia="Verdana" w:hAnsi="Arial"/>
          <w:bCs/>
        </w:rPr>
        <w:t xml:space="preserve">orking under the overall supervision of the Head of Sub Office and direct supervision of Program Manager (NFI), the incumbent will be responsible for carrying out project functions for NFI Unit in accordance with </w:t>
      </w:r>
      <w:r w:rsidR="00062C34">
        <w:rPr>
          <w:rFonts w:ascii="Arial" w:eastAsia="Verdana" w:hAnsi="Arial"/>
          <w:bCs/>
        </w:rPr>
        <w:t>COWACDI’</w:t>
      </w:r>
      <w:r w:rsidR="00062C34" w:rsidRPr="00062C34">
        <w:rPr>
          <w:rFonts w:ascii="Arial" w:eastAsia="Verdana" w:hAnsi="Arial"/>
          <w:bCs/>
        </w:rPr>
        <w:t>s regulations, rules and procedures. In particular, s/he w</w:t>
      </w:r>
      <w:r w:rsidR="00062C34">
        <w:rPr>
          <w:rFonts w:ascii="Arial" w:eastAsia="Verdana" w:hAnsi="Arial"/>
          <w:bCs/>
        </w:rPr>
        <w:t>ill be</w:t>
      </w:r>
      <w:r w:rsidRPr="00B25D87">
        <w:rPr>
          <w:rFonts w:ascii="Arial" w:eastAsia="Verdana" w:hAnsi="Arial"/>
          <w:bCs/>
        </w:rPr>
        <w:t xml:space="preserve"> in charge of the implementation of NFI activities in </w:t>
      </w:r>
      <w:r>
        <w:rPr>
          <w:rFonts w:ascii="Arial" w:eastAsia="Verdana" w:hAnsi="Arial"/>
          <w:bCs/>
        </w:rPr>
        <w:t>Yusufari</w:t>
      </w:r>
      <w:r w:rsidRPr="00B25D87">
        <w:rPr>
          <w:rFonts w:ascii="Arial" w:eastAsia="Verdana" w:hAnsi="Arial"/>
          <w:bCs/>
        </w:rPr>
        <w:t>, including participation in distributions, supporting monitoring and evaluation, reporting after each distribution and compliance with relevant NFI SOPs.</w:t>
      </w:r>
    </w:p>
    <w:p w14:paraId="47C206A2" w14:textId="5E45A545" w:rsidR="00C8766A" w:rsidRPr="00B25D87" w:rsidRDefault="00C8766A" w:rsidP="00C8766A">
      <w:pPr>
        <w:jc w:val="both"/>
        <w:rPr>
          <w:rFonts w:ascii="Arial" w:eastAsia="Verdana" w:hAnsi="Arial"/>
          <w:bCs/>
        </w:rPr>
      </w:pPr>
      <w:r w:rsidRPr="00B25D87">
        <w:rPr>
          <w:rFonts w:ascii="Arial" w:eastAsia="Verdana" w:hAnsi="Arial"/>
          <w:bCs/>
        </w:rPr>
        <w:lastRenderedPageBreak/>
        <w:t xml:space="preserve">• </w:t>
      </w:r>
      <w:r w:rsidR="00062C34">
        <w:rPr>
          <w:rFonts w:ascii="Arial" w:eastAsia="Verdana" w:hAnsi="Arial"/>
          <w:bCs/>
        </w:rPr>
        <w:t>Supervises</w:t>
      </w:r>
      <w:r w:rsidRPr="00B25D87">
        <w:rPr>
          <w:rFonts w:ascii="Arial" w:eastAsia="Verdana" w:hAnsi="Arial"/>
          <w:bCs/>
        </w:rPr>
        <w:t xml:space="preserve"> the NFI </w:t>
      </w:r>
      <w:r w:rsidR="00062C34">
        <w:rPr>
          <w:rFonts w:ascii="Arial" w:eastAsia="Verdana" w:hAnsi="Arial"/>
          <w:bCs/>
        </w:rPr>
        <w:t>assistant and the community enumerators</w:t>
      </w:r>
      <w:r w:rsidRPr="00B25D87">
        <w:rPr>
          <w:rFonts w:ascii="Arial" w:eastAsia="Verdana" w:hAnsi="Arial"/>
          <w:bCs/>
        </w:rPr>
        <w:t xml:space="preserve"> in ensuring quality implementation and follow up of NFI activities</w:t>
      </w:r>
    </w:p>
    <w:p w14:paraId="79854A44" w14:textId="1BC9C233" w:rsidR="00C8766A" w:rsidRPr="00B25D87" w:rsidRDefault="00C8766A" w:rsidP="00C8766A">
      <w:pPr>
        <w:jc w:val="both"/>
        <w:rPr>
          <w:rFonts w:ascii="Arial" w:eastAsia="Verdana" w:hAnsi="Arial"/>
          <w:bCs/>
        </w:rPr>
      </w:pPr>
      <w:r w:rsidRPr="00B25D87">
        <w:rPr>
          <w:rFonts w:ascii="Arial" w:eastAsia="Verdana" w:hAnsi="Arial"/>
          <w:bCs/>
        </w:rPr>
        <w:t xml:space="preserve">• </w:t>
      </w:r>
      <w:r w:rsidR="00062C34">
        <w:rPr>
          <w:rFonts w:ascii="Arial" w:eastAsia="Verdana" w:hAnsi="Arial"/>
          <w:bCs/>
        </w:rPr>
        <w:t xml:space="preserve">Supports and monitors </w:t>
      </w:r>
      <w:r w:rsidRPr="00B25D87">
        <w:rPr>
          <w:rFonts w:ascii="Arial" w:eastAsia="Verdana" w:hAnsi="Arial"/>
          <w:bCs/>
        </w:rPr>
        <w:t>distribution activities</w:t>
      </w:r>
    </w:p>
    <w:p w14:paraId="097F159B" w14:textId="77777777" w:rsidR="00C8766A" w:rsidRPr="00B25D87" w:rsidRDefault="00C8766A" w:rsidP="00C8766A">
      <w:pPr>
        <w:jc w:val="both"/>
        <w:rPr>
          <w:rFonts w:ascii="Arial" w:eastAsia="Verdana" w:hAnsi="Arial"/>
          <w:bCs/>
        </w:rPr>
      </w:pPr>
      <w:r w:rsidRPr="00B25D87">
        <w:rPr>
          <w:rFonts w:ascii="Arial" w:eastAsia="Verdana" w:hAnsi="Arial"/>
          <w:b/>
        </w:rPr>
        <w:t>Sector responsibilities:</w:t>
      </w:r>
      <w:r w:rsidRPr="00B25D87">
        <w:rPr>
          <w:rFonts w:ascii="Arial" w:eastAsia="Verdana" w:hAnsi="Arial"/>
          <w:bCs/>
        </w:rPr>
        <w:t xml:space="preserve"> NFI item distribution, hygiene item distribution, facilitation and trainings on use and distribution management.</w:t>
      </w:r>
    </w:p>
    <w:p w14:paraId="6B6C9B5F" w14:textId="77777777" w:rsidR="00C8766A" w:rsidRPr="001A7768" w:rsidRDefault="00C8766A" w:rsidP="00C8766A">
      <w:pPr>
        <w:pStyle w:val="ListParagraph"/>
        <w:jc w:val="both"/>
        <w:rPr>
          <w:rFonts w:ascii="Times New Roman" w:eastAsia="Times New Roman" w:hAnsi="Times New Roman" w:cs="Times New Roman"/>
        </w:rPr>
      </w:pPr>
    </w:p>
    <w:p w14:paraId="409170F7" w14:textId="77777777" w:rsidR="00C8766A" w:rsidRPr="0091723C" w:rsidRDefault="00C8766A" w:rsidP="00C8766A">
      <w:pPr>
        <w:autoSpaceDE w:val="0"/>
        <w:autoSpaceDN w:val="0"/>
        <w:adjustRightInd w:val="0"/>
        <w:rPr>
          <w:rFonts w:ascii="Arial" w:eastAsiaTheme="minorHAnsi" w:hAnsi="Arial"/>
          <w:b/>
          <w:bCs/>
          <w:color w:val="000000"/>
          <w14:ligatures w14:val="standardContextual"/>
        </w:rPr>
      </w:pPr>
      <w:r w:rsidRPr="0091723C">
        <w:rPr>
          <w:rFonts w:ascii="Arial" w:eastAsiaTheme="minorHAnsi" w:hAnsi="Arial"/>
          <w:b/>
          <w:bCs/>
          <w:color w:val="000000"/>
          <w14:ligatures w14:val="standardContextual"/>
        </w:rPr>
        <w:t>Core Functions / Responsibilities</w:t>
      </w:r>
    </w:p>
    <w:p w14:paraId="0CF8929D" w14:textId="62567D20" w:rsidR="005C08F7" w:rsidRPr="005C08F7" w:rsidRDefault="005C08F7" w:rsidP="005C08F7">
      <w:pPr>
        <w:numPr>
          <w:ilvl w:val="0"/>
          <w:numId w:val="2"/>
        </w:numPr>
        <w:autoSpaceDE w:val="0"/>
        <w:autoSpaceDN w:val="0"/>
        <w:adjustRightInd w:val="0"/>
        <w:jc w:val="both"/>
        <w:rPr>
          <w:rFonts w:ascii="Arial" w:eastAsiaTheme="minorHAnsi" w:hAnsi="Arial"/>
          <w:color w:val="000000"/>
          <w14:ligatures w14:val="standardContextual"/>
        </w:rPr>
      </w:pPr>
      <w:r w:rsidRPr="005C08F7">
        <w:rPr>
          <w:rFonts w:ascii="Arial" w:eastAsiaTheme="minorHAnsi" w:hAnsi="Arial"/>
          <w:color w:val="000000"/>
          <w14:ligatures w14:val="standardContextual"/>
        </w:rPr>
        <w:t>Support NFI Program Manager in implementation of NFI projects according to the agreed</w:t>
      </w:r>
      <w:r>
        <w:rPr>
          <w:rFonts w:ascii="Arial" w:eastAsiaTheme="minorHAnsi" w:hAnsi="Arial"/>
          <w:color w:val="000000"/>
          <w14:ligatures w14:val="standardContextual"/>
        </w:rPr>
        <w:t xml:space="preserve"> donor</w:t>
      </w:r>
      <w:r w:rsidRPr="005C08F7">
        <w:rPr>
          <w:rFonts w:ascii="Arial" w:eastAsiaTheme="minorHAnsi" w:hAnsi="Arial"/>
          <w:color w:val="000000"/>
          <w14:ligatures w14:val="standardContextual"/>
        </w:rPr>
        <w:t xml:space="preserve"> response strategy and plan which may include project designing, development, monitoring and supervision of NFI program.</w:t>
      </w:r>
    </w:p>
    <w:p w14:paraId="773C39E2" w14:textId="77777777" w:rsidR="005C08F7" w:rsidRPr="005C08F7" w:rsidRDefault="005C08F7" w:rsidP="005C08F7">
      <w:pPr>
        <w:numPr>
          <w:ilvl w:val="0"/>
          <w:numId w:val="2"/>
        </w:numPr>
        <w:autoSpaceDE w:val="0"/>
        <w:autoSpaceDN w:val="0"/>
        <w:adjustRightInd w:val="0"/>
        <w:jc w:val="both"/>
        <w:rPr>
          <w:rFonts w:ascii="Arial" w:eastAsiaTheme="minorHAnsi" w:hAnsi="Arial"/>
          <w:color w:val="000000"/>
          <w14:ligatures w14:val="standardContextual"/>
        </w:rPr>
      </w:pPr>
      <w:r w:rsidRPr="005C08F7">
        <w:rPr>
          <w:rFonts w:ascii="Arial" w:eastAsiaTheme="minorHAnsi" w:hAnsi="Arial"/>
          <w:color w:val="000000"/>
          <w14:ligatures w14:val="standardContextual"/>
        </w:rPr>
        <w:t>Provide support to both project development and project implementation and monitor specific aspects of project implementation, identify, and propose actions to expedite the delivery of inputs.</w:t>
      </w:r>
    </w:p>
    <w:p w14:paraId="5C857E79" w14:textId="362F4CCC" w:rsidR="005C08F7" w:rsidRPr="005C08F7" w:rsidRDefault="005C08F7" w:rsidP="005C08F7">
      <w:pPr>
        <w:numPr>
          <w:ilvl w:val="0"/>
          <w:numId w:val="2"/>
        </w:numPr>
        <w:autoSpaceDE w:val="0"/>
        <w:autoSpaceDN w:val="0"/>
        <w:adjustRightInd w:val="0"/>
        <w:jc w:val="both"/>
        <w:rPr>
          <w:rFonts w:ascii="Arial" w:eastAsiaTheme="minorHAnsi" w:hAnsi="Arial"/>
          <w:color w:val="000000"/>
          <w14:ligatures w14:val="standardContextual"/>
        </w:rPr>
      </w:pPr>
      <w:r w:rsidRPr="005C08F7">
        <w:rPr>
          <w:rFonts w:ascii="Arial" w:eastAsiaTheme="minorHAnsi" w:hAnsi="Arial"/>
          <w:color w:val="000000"/>
          <w14:ligatures w14:val="standardContextual"/>
        </w:rPr>
        <w:t xml:space="preserve">Monitor financial, administrative, and technical aspects, in line with </w:t>
      </w:r>
      <w:r>
        <w:rPr>
          <w:rFonts w:ascii="Arial" w:eastAsiaTheme="minorHAnsi" w:hAnsi="Arial"/>
          <w:color w:val="000000"/>
          <w14:ligatures w14:val="standardContextual"/>
        </w:rPr>
        <w:t>COWACDI</w:t>
      </w:r>
      <w:r w:rsidRPr="005C08F7">
        <w:rPr>
          <w:rFonts w:ascii="Arial" w:eastAsiaTheme="minorHAnsi" w:hAnsi="Arial"/>
          <w:color w:val="000000"/>
          <w14:ligatures w14:val="standardContextual"/>
        </w:rPr>
        <w:t>’s policies and procedures, as well as donor requirements.</w:t>
      </w:r>
    </w:p>
    <w:p w14:paraId="0851CD0A" w14:textId="512EC300" w:rsidR="005C08F7" w:rsidRPr="005C08F7" w:rsidRDefault="005C08F7" w:rsidP="005C08F7">
      <w:pPr>
        <w:numPr>
          <w:ilvl w:val="0"/>
          <w:numId w:val="2"/>
        </w:numPr>
        <w:autoSpaceDE w:val="0"/>
        <w:autoSpaceDN w:val="0"/>
        <w:adjustRightInd w:val="0"/>
        <w:jc w:val="both"/>
        <w:rPr>
          <w:rFonts w:ascii="Arial" w:eastAsiaTheme="minorHAnsi" w:hAnsi="Arial"/>
          <w:color w:val="000000"/>
          <w14:ligatures w14:val="standardContextual"/>
        </w:rPr>
      </w:pPr>
      <w:r w:rsidRPr="005C08F7">
        <w:rPr>
          <w:rFonts w:ascii="Arial" w:eastAsiaTheme="minorHAnsi" w:hAnsi="Arial"/>
          <w:color w:val="000000"/>
          <w14:ligatures w14:val="standardContextual"/>
        </w:rPr>
        <w:t>Support NFI Program Manager in programmatic and financial aspects of all NFI projects</w:t>
      </w:r>
      <w:r>
        <w:rPr>
          <w:rFonts w:ascii="Arial" w:eastAsiaTheme="minorHAnsi" w:hAnsi="Arial"/>
          <w:color w:val="000000"/>
          <w14:ligatures w14:val="standardContextual"/>
        </w:rPr>
        <w:t xml:space="preserve"> </w:t>
      </w:r>
      <w:r w:rsidRPr="005C08F7">
        <w:rPr>
          <w:rFonts w:ascii="Arial" w:eastAsiaTheme="minorHAnsi" w:hAnsi="Arial"/>
          <w:color w:val="000000"/>
          <w14:ligatures w14:val="standardContextual"/>
        </w:rPr>
        <w:t>including direct responsibility for supervision of NFI Unit staff and coordination with consultants working in that portfolio.</w:t>
      </w:r>
    </w:p>
    <w:p w14:paraId="4533AD62" w14:textId="23C006E9" w:rsidR="005C08F7" w:rsidRPr="005C08F7" w:rsidRDefault="005C08F7" w:rsidP="005C08F7">
      <w:pPr>
        <w:numPr>
          <w:ilvl w:val="0"/>
          <w:numId w:val="2"/>
        </w:numPr>
        <w:autoSpaceDE w:val="0"/>
        <w:autoSpaceDN w:val="0"/>
        <w:adjustRightInd w:val="0"/>
        <w:jc w:val="both"/>
        <w:rPr>
          <w:rFonts w:ascii="Arial" w:eastAsiaTheme="minorHAnsi" w:hAnsi="Arial"/>
          <w:color w:val="000000"/>
          <w14:ligatures w14:val="standardContextual"/>
        </w:rPr>
      </w:pPr>
      <w:r w:rsidRPr="005C08F7">
        <w:rPr>
          <w:rFonts w:ascii="Arial" w:eastAsiaTheme="minorHAnsi" w:hAnsi="Arial"/>
          <w:color w:val="000000"/>
          <w14:ligatures w14:val="standardContextual"/>
        </w:rPr>
        <w:t>Maintain close cooperation with all partners, applying quality control to all aspects of the</w:t>
      </w:r>
      <w:r>
        <w:rPr>
          <w:rFonts w:ascii="Arial" w:eastAsiaTheme="minorHAnsi" w:hAnsi="Arial"/>
          <w:color w:val="000000"/>
          <w14:ligatures w14:val="standardContextual"/>
        </w:rPr>
        <w:t xml:space="preserve"> </w:t>
      </w:r>
      <w:r w:rsidRPr="005C08F7">
        <w:rPr>
          <w:rFonts w:ascii="Arial" w:eastAsiaTheme="minorHAnsi" w:hAnsi="Arial"/>
          <w:color w:val="000000"/>
          <w14:ligatures w14:val="standardContextual"/>
        </w:rPr>
        <w:t>projects’ implementation, ensuring timely and accurate donor reporting and maximum donor/partner visibility.</w:t>
      </w:r>
    </w:p>
    <w:p w14:paraId="6A8F5DA5" w14:textId="31EEDC38" w:rsidR="005C08F7" w:rsidRPr="005C08F7" w:rsidRDefault="005C08F7" w:rsidP="005C08F7">
      <w:pPr>
        <w:numPr>
          <w:ilvl w:val="0"/>
          <w:numId w:val="2"/>
        </w:numPr>
        <w:autoSpaceDE w:val="0"/>
        <w:autoSpaceDN w:val="0"/>
        <w:adjustRightInd w:val="0"/>
        <w:jc w:val="both"/>
        <w:rPr>
          <w:rFonts w:ascii="Arial" w:eastAsiaTheme="minorHAnsi" w:hAnsi="Arial"/>
          <w:color w:val="000000"/>
          <w14:ligatures w14:val="standardContextual"/>
        </w:rPr>
      </w:pPr>
      <w:r w:rsidRPr="005C08F7">
        <w:rPr>
          <w:rFonts w:ascii="Arial" w:eastAsiaTheme="minorHAnsi" w:hAnsi="Arial"/>
          <w:color w:val="000000"/>
          <w14:ligatures w14:val="standardContextual"/>
        </w:rPr>
        <w:t xml:space="preserve">Maintain liaison with local and state authorities throughout the project implementation cycle, including provision of guidance and status updates in coordination with all units involved in the </w:t>
      </w:r>
      <w:r w:rsidR="00AC792F" w:rsidRPr="005C08F7">
        <w:rPr>
          <w:rFonts w:ascii="Arial" w:eastAsiaTheme="minorHAnsi" w:hAnsi="Arial"/>
          <w:color w:val="000000"/>
          <w14:ligatures w14:val="standardContextual"/>
        </w:rPr>
        <w:t>program.</w:t>
      </w:r>
    </w:p>
    <w:p w14:paraId="19086301" w14:textId="77777777" w:rsidR="005C08F7" w:rsidRPr="005C08F7" w:rsidRDefault="005C08F7" w:rsidP="005C08F7">
      <w:pPr>
        <w:numPr>
          <w:ilvl w:val="0"/>
          <w:numId w:val="2"/>
        </w:numPr>
        <w:autoSpaceDE w:val="0"/>
        <w:autoSpaceDN w:val="0"/>
        <w:adjustRightInd w:val="0"/>
        <w:jc w:val="both"/>
        <w:rPr>
          <w:rFonts w:ascii="Arial" w:eastAsiaTheme="minorHAnsi" w:hAnsi="Arial"/>
          <w:color w:val="000000"/>
          <w14:ligatures w14:val="standardContextual"/>
        </w:rPr>
      </w:pPr>
      <w:r w:rsidRPr="005C08F7">
        <w:rPr>
          <w:rFonts w:ascii="Arial" w:eastAsiaTheme="minorHAnsi" w:hAnsi="Arial"/>
          <w:color w:val="000000"/>
          <w14:ligatures w14:val="standardContextual"/>
        </w:rPr>
        <w:t>Provide technical assistance in the formulation of the overall planning for priorities and activities in the relevant area.</w:t>
      </w:r>
    </w:p>
    <w:p w14:paraId="71CACB97" w14:textId="43B47F73" w:rsidR="005C08F7" w:rsidRPr="005C08F7" w:rsidRDefault="005C08F7" w:rsidP="005C08F7">
      <w:pPr>
        <w:numPr>
          <w:ilvl w:val="0"/>
          <w:numId w:val="2"/>
        </w:numPr>
        <w:autoSpaceDE w:val="0"/>
        <w:autoSpaceDN w:val="0"/>
        <w:adjustRightInd w:val="0"/>
        <w:jc w:val="both"/>
        <w:rPr>
          <w:rFonts w:ascii="Arial" w:eastAsiaTheme="minorHAnsi" w:hAnsi="Arial"/>
          <w:color w:val="000000"/>
          <w14:ligatures w14:val="standardContextual"/>
        </w:rPr>
      </w:pPr>
      <w:r w:rsidRPr="005C08F7">
        <w:rPr>
          <w:rFonts w:ascii="Arial" w:eastAsiaTheme="minorHAnsi" w:hAnsi="Arial"/>
          <w:color w:val="000000"/>
          <w14:ligatures w14:val="standardContextual"/>
        </w:rPr>
        <w:t xml:space="preserve">Ensure that logistical arrangements and internal procedures for monitoring and reporting are well understood and </w:t>
      </w:r>
      <w:r w:rsidR="00AC792F" w:rsidRPr="005C08F7">
        <w:rPr>
          <w:rFonts w:ascii="Arial" w:eastAsiaTheme="minorHAnsi" w:hAnsi="Arial"/>
          <w:color w:val="000000"/>
          <w14:ligatures w14:val="standardContextual"/>
        </w:rPr>
        <w:t>implemented.</w:t>
      </w:r>
    </w:p>
    <w:p w14:paraId="0BF162D5" w14:textId="471D4D65" w:rsidR="005C08F7" w:rsidRPr="005C08F7" w:rsidRDefault="005C08F7" w:rsidP="005C08F7">
      <w:pPr>
        <w:numPr>
          <w:ilvl w:val="0"/>
          <w:numId w:val="2"/>
        </w:numPr>
        <w:autoSpaceDE w:val="0"/>
        <w:autoSpaceDN w:val="0"/>
        <w:adjustRightInd w:val="0"/>
        <w:jc w:val="both"/>
        <w:rPr>
          <w:rFonts w:ascii="Arial" w:eastAsiaTheme="minorHAnsi" w:hAnsi="Arial"/>
          <w:color w:val="000000"/>
          <w14:ligatures w14:val="standardContextual"/>
        </w:rPr>
      </w:pPr>
      <w:r w:rsidRPr="005C08F7">
        <w:rPr>
          <w:rFonts w:ascii="Arial" w:eastAsiaTheme="minorHAnsi" w:hAnsi="Arial"/>
          <w:color w:val="000000"/>
          <w14:ligatures w14:val="standardContextual"/>
        </w:rPr>
        <w:t xml:space="preserve">Ensure that Accountability to Affected Population (AAP), Communication with Communities (CwC), </w:t>
      </w:r>
      <w:r>
        <w:rPr>
          <w:rFonts w:ascii="Arial" w:eastAsiaTheme="minorHAnsi" w:hAnsi="Arial"/>
          <w:color w:val="000000"/>
          <w14:ligatures w14:val="standardContextual"/>
        </w:rPr>
        <w:t xml:space="preserve">protection, </w:t>
      </w:r>
      <w:r w:rsidRPr="005C08F7">
        <w:rPr>
          <w:rFonts w:ascii="Arial" w:eastAsiaTheme="minorHAnsi" w:hAnsi="Arial"/>
          <w:color w:val="000000"/>
          <w14:ligatures w14:val="standardContextual"/>
        </w:rPr>
        <w:t xml:space="preserve">GBV risk mitigation and other cross cutting issues are integrated and followed through in NFI </w:t>
      </w:r>
      <w:r w:rsidR="00AC792F" w:rsidRPr="005C08F7">
        <w:rPr>
          <w:rFonts w:ascii="Arial" w:eastAsiaTheme="minorHAnsi" w:hAnsi="Arial"/>
          <w:color w:val="000000"/>
          <w14:ligatures w14:val="standardContextual"/>
        </w:rPr>
        <w:t>programming.</w:t>
      </w:r>
    </w:p>
    <w:p w14:paraId="50A2599B" w14:textId="0C5795EB" w:rsidR="005C08F7" w:rsidRPr="005C08F7" w:rsidRDefault="005C08F7" w:rsidP="005C08F7">
      <w:pPr>
        <w:numPr>
          <w:ilvl w:val="0"/>
          <w:numId w:val="2"/>
        </w:numPr>
        <w:autoSpaceDE w:val="0"/>
        <w:autoSpaceDN w:val="0"/>
        <w:adjustRightInd w:val="0"/>
        <w:jc w:val="both"/>
        <w:rPr>
          <w:rFonts w:ascii="Arial" w:eastAsiaTheme="minorHAnsi" w:hAnsi="Arial"/>
          <w:color w:val="000000"/>
          <w14:ligatures w14:val="standardContextual"/>
        </w:rPr>
      </w:pPr>
      <w:r w:rsidRPr="005C08F7">
        <w:rPr>
          <w:rFonts w:ascii="Arial" w:eastAsiaTheme="minorHAnsi" w:hAnsi="Arial"/>
          <w:color w:val="000000"/>
          <w14:ligatures w14:val="standardContextual"/>
        </w:rPr>
        <w:t xml:space="preserve">Represent </w:t>
      </w:r>
      <w:r>
        <w:rPr>
          <w:rFonts w:ascii="Arial" w:eastAsiaTheme="minorHAnsi" w:hAnsi="Arial"/>
          <w:color w:val="000000"/>
          <w14:ligatures w14:val="standardContextual"/>
        </w:rPr>
        <w:t>COWACDI’S</w:t>
      </w:r>
      <w:r w:rsidRPr="005C08F7">
        <w:rPr>
          <w:rFonts w:ascii="Arial" w:eastAsiaTheme="minorHAnsi" w:hAnsi="Arial"/>
          <w:color w:val="000000"/>
          <w14:ligatures w14:val="standardContextual"/>
        </w:rPr>
        <w:t xml:space="preserve"> NFI unit in relevant Sector and inter-agency meetings as well as the NFI Technical Working Group</w:t>
      </w:r>
    </w:p>
    <w:p w14:paraId="7F546B64" w14:textId="3A1CE0AD" w:rsidR="005C08F7" w:rsidRDefault="005C08F7" w:rsidP="005C08F7">
      <w:pPr>
        <w:numPr>
          <w:ilvl w:val="0"/>
          <w:numId w:val="2"/>
        </w:numPr>
        <w:autoSpaceDE w:val="0"/>
        <w:autoSpaceDN w:val="0"/>
        <w:adjustRightInd w:val="0"/>
        <w:jc w:val="both"/>
        <w:rPr>
          <w:rFonts w:ascii="Arial" w:eastAsiaTheme="minorHAnsi" w:hAnsi="Arial"/>
          <w:color w:val="000000"/>
          <w14:ligatures w14:val="standardContextual"/>
        </w:rPr>
      </w:pPr>
      <w:r w:rsidRPr="005C08F7">
        <w:rPr>
          <w:rFonts w:ascii="Arial" w:eastAsiaTheme="minorHAnsi" w:hAnsi="Arial"/>
          <w:color w:val="000000"/>
          <w14:ligatures w14:val="standardContextual"/>
        </w:rPr>
        <w:t>Support the</w:t>
      </w:r>
      <w:r>
        <w:rPr>
          <w:rFonts w:ascii="Arial" w:eastAsiaTheme="minorHAnsi" w:hAnsi="Arial"/>
          <w:color w:val="000000"/>
          <w14:ligatures w14:val="standardContextual"/>
        </w:rPr>
        <w:t xml:space="preserve"> </w:t>
      </w:r>
      <w:r w:rsidRPr="005C08F7">
        <w:rPr>
          <w:rFonts w:ascii="Arial" w:eastAsiaTheme="minorHAnsi" w:hAnsi="Arial"/>
          <w:color w:val="000000"/>
          <w14:ligatures w14:val="standardContextual"/>
        </w:rPr>
        <w:t>NFI Program Manager to mentor and build the capacities of NFI Unit staff in the thematic area as required.</w:t>
      </w:r>
    </w:p>
    <w:p w14:paraId="4A488FA5" w14:textId="77777777" w:rsidR="005C08F7" w:rsidRPr="005C08F7" w:rsidRDefault="005C08F7" w:rsidP="005C08F7">
      <w:pPr>
        <w:autoSpaceDE w:val="0"/>
        <w:autoSpaceDN w:val="0"/>
        <w:adjustRightInd w:val="0"/>
        <w:ind w:left="720"/>
        <w:jc w:val="both"/>
        <w:rPr>
          <w:rFonts w:ascii="Arial" w:eastAsiaTheme="minorHAnsi" w:hAnsi="Arial"/>
          <w:color w:val="000000"/>
          <w14:ligatures w14:val="standardContextual"/>
        </w:rPr>
      </w:pPr>
    </w:p>
    <w:p w14:paraId="3DF1E342" w14:textId="054B8EA8" w:rsidR="005C08F7" w:rsidRPr="005C08F7" w:rsidRDefault="005C08F7" w:rsidP="005C08F7">
      <w:pPr>
        <w:autoSpaceDE w:val="0"/>
        <w:autoSpaceDN w:val="0"/>
        <w:adjustRightInd w:val="0"/>
        <w:jc w:val="both"/>
        <w:rPr>
          <w:rFonts w:ascii="Arial" w:eastAsiaTheme="minorHAnsi" w:hAnsi="Arial"/>
          <w:b/>
          <w:bCs/>
          <w:color w:val="000000"/>
          <w14:ligatures w14:val="standardContextual"/>
        </w:rPr>
      </w:pPr>
      <w:r w:rsidRPr="005C08F7">
        <w:rPr>
          <w:rFonts w:ascii="Arial" w:eastAsiaTheme="minorHAnsi" w:hAnsi="Arial"/>
          <w:b/>
          <w:bCs/>
          <w:color w:val="000000"/>
          <w14:ligatures w14:val="standardContextual"/>
        </w:rPr>
        <w:t>Skills:</w:t>
      </w:r>
    </w:p>
    <w:p w14:paraId="03A8327F" w14:textId="77777777" w:rsidR="005C08F7" w:rsidRPr="005C08F7" w:rsidRDefault="005C08F7" w:rsidP="005C08F7">
      <w:pPr>
        <w:numPr>
          <w:ilvl w:val="0"/>
          <w:numId w:val="2"/>
        </w:numPr>
        <w:autoSpaceDE w:val="0"/>
        <w:autoSpaceDN w:val="0"/>
        <w:adjustRightInd w:val="0"/>
        <w:jc w:val="both"/>
        <w:rPr>
          <w:rFonts w:ascii="Arial" w:eastAsiaTheme="minorHAnsi" w:hAnsi="Arial"/>
          <w:color w:val="000000"/>
          <w14:ligatures w14:val="standardContextual"/>
        </w:rPr>
      </w:pPr>
      <w:r w:rsidRPr="005C08F7">
        <w:rPr>
          <w:rFonts w:ascii="Arial" w:eastAsiaTheme="minorHAnsi" w:hAnsi="Arial"/>
          <w:color w:val="000000"/>
          <w14:ligatures w14:val="standardContextual"/>
        </w:rPr>
        <w:t>Interpersonal skill; Communication and negotiation skills; Administrative &amp; Time Management skills; Must have strong analytical, planning and people management skills; Ability to prepare clear and concise report</w:t>
      </w:r>
    </w:p>
    <w:p w14:paraId="0D3091D5" w14:textId="77777777" w:rsidR="005C08F7" w:rsidRDefault="005C08F7" w:rsidP="005C08F7">
      <w:pPr>
        <w:autoSpaceDE w:val="0"/>
        <w:autoSpaceDN w:val="0"/>
        <w:adjustRightInd w:val="0"/>
        <w:jc w:val="both"/>
        <w:rPr>
          <w:rFonts w:ascii="Arial" w:eastAsiaTheme="minorHAnsi" w:hAnsi="Arial"/>
          <w:color w:val="000000"/>
          <w14:ligatures w14:val="standardContextual"/>
        </w:rPr>
      </w:pPr>
    </w:p>
    <w:p w14:paraId="66A5EB9B" w14:textId="77262399" w:rsidR="005C08F7" w:rsidRPr="005C08F7" w:rsidRDefault="005C08F7" w:rsidP="005C08F7">
      <w:pPr>
        <w:autoSpaceDE w:val="0"/>
        <w:autoSpaceDN w:val="0"/>
        <w:adjustRightInd w:val="0"/>
        <w:jc w:val="both"/>
        <w:rPr>
          <w:rFonts w:ascii="Arial" w:eastAsiaTheme="minorHAnsi" w:hAnsi="Arial"/>
          <w:b/>
          <w:bCs/>
          <w:color w:val="000000"/>
          <w14:ligatures w14:val="standardContextual"/>
        </w:rPr>
      </w:pPr>
      <w:r w:rsidRPr="005C08F7">
        <w:rPr>
          <w:rFonts w:ascii="Arial" w:eastAsiaTheme="minorHAnsi" w:hAnsi="Arial"/>
          <w:b/>
          <w:bCs/>
          <w:color w:val="000000"/>
          <w14:ligatures w14:val="standardContextual"/>
        </w:rPr>
        <w:t>Languages:</w:t>
      </w:r>
    </w:p>
    <w:p w14:paraId="064C7F5D" w14:textId="77777777" w:rsidR="005C08F7" w:rsidRPr="005C08F7" w:rsidRDefault="005C08F7" w:rsidP="005C08F7">
      <w:pPr>
        <w:numPr>
          <w:ilvl w:val="0"/>
          <w:numId w:val="2"/>
        </w:numPr>
        <w:autoSpaceDE w:val="0"/>
        <w:autoSpaceDN w:val="0"/>
        <w:adjustRightInd w:val="0"/>
        <w:jc w:val="both"/>
        <w:rPr>
          <w:rFonts w:ascii="Arial" w:eastAsiaTheme="minorHAnsi" w:hAnsi="Arial"/>
          <w:color w:val="000000"/>
          <w14:ligatures w14:val="standardContextual"/>
        </w:rPr>
      </w:pPr>
      <w:r w:rsidRPr="005C08F7">
        <w:rPr>
          <w:rFonts w:ascii="Arial" w:eastAsiaTheme="minorHAnsi" w:hAnsi="Arial"/>
          <w:color w:val="000000"/>
          <w14:ligatures w14:val="standardContextual"/>
        </w:rPr>
        <w:t>Fluency in English and working knowledge the local language.</w:t>
      </w:r>
    </w:p>
    <w:p w14:paraId="7E146D17" w14:textId="77777777" w:rsidR="005C08F7" w:rsidRDefault="005C08F7" w:rsidP="005C08F7">
      <w:pPr>
        <w:autoSpaceDE w:val="0"/>
        <w:autoSpaceDN w:val="0"/>
        <w:adjustRightInd w:val="0"/>
        <w:jc w:val="both"/>
        <w:rPr>
          <w:rFonts w:ascii="Arial" w:eastAsiaTheme="minorHAnsi" w:hAnsi="Arial"/>
          <w:color w:val="000000"/>
          <w14:ligatures w14:val="standardContextual"/>
        </w:rPr>
      </w:pPr>
    </w:p>
    <w:p w14:paraId="3FBED566" w14:textId="1B574590" w:rsidR="005C08F7" w:rsidRPr="005C08F7" w:rsidRDefault="005C08F7" w:rsidP="005C08F7">
      <w:pPr>
        <w:autoSpaceDE w:val="0"/>
        <w:autoSpaceDN w:val="0"/>
        <w:adjustRightInd w:val="0"/>
        <w:jc w:val="both"/>
        <w:rPr>
          <w:rFonts w:ascii="Arial" w:eastAsiaTheme="minorHAnsi" w:hAnsi="Arial"/>
          <w:b/>
          <w:bCs/>
          <w:color w:val="000000"/>
          <w14:ligatures w14:val="standardContextual"/>
        </w:rPr>
      </w:pPr>
      <w:r w:rsidRPr="005C08F7">
        <w:rPr>
          <w:rFonts w:ascii="Arial" w:eastAsiaTheme="minorHAnsi" w:hAnsi="Arial"/>
          <w:b/>
          <w:bCs/>
          <w:color w:val="000000"/>
          <w14:ligatures w14:val="standardContextual"/>
        </w:rPr>
        <w:t>Required Competencies</w:t>
      </w:r>
    </w:p>
    <w:p w14:paraId="170D6FE4" w14:textId="77777777" w:rsidR="005C08F7" w:rsidRPr="005C08F7" w:rsidRDefault="005C08F7" w:rsidP="005C08F7">
      <w:pPr>
        <w:numPr>
          <w:ilvl w:val="0"/>
          <w:numId w:val="2"/>
        </w:numPr>
        <w:autoSpaceDE w:val="0"/>
        <w:autoSpaceDN w:val="0"/>
        <w:adjustRightInd w:val="0"/>
        <w:jc w:val="both"/>
        <w:rPr>
          <w:rFonts w:ascii="Arial" w:eastAsiaTheme="minorHAnsi" w:hAnsi="Arial"/>
          <w:color w:val="000000"/>
          <w14:ligatures w14:val="standardContextual"/>
        </w:rPr>
      </w:pPr>
      <w:r w:rsidRPr="005C08F7">
        <w:rPr>
          <w:rFonts w:ascii="Arial" w:eastAsiaTheme="minorHAnsi" w:hAnsi="Arial"/>
          <w:color w:val="000000"/>
          <w14:ligatures w14:val="standardContextual"/>
        </w:rPr>
        <w:t>The incumbent is expected to demonstrate the following values and competencies:</w:t>
      </w:r>
    </w:p>
    <w:p w14:paraId="469B7DEC" w14:textId="77777777" w:rsidR="005C08F7" w:rsidRDefault="005C08F7" w:rsidP="005C08F7">
      <w:pPr>
        <w:autoSpaceDE w:val="0"/>
        <w:autoSpaceDN w:val="0"/>
        <w:adjustRightInd w:val="0"/>
        <w:jc w:val="both"/>
        <w:rPr>
          <w:rFonts w:ascii="Arial" w:eastAsiaTheme="minorHAnsi" w:hAnsi="Arial"/>
          <w:color w:val="000000"/>
          <w14:ligatures w14:val="standardContextual"/>
        </w:rPr>
      </w:pPr>
    </w:p>
    <w:p w14:paraId="798A3C64" w14:textId="70AA0C01" w:rsidR="005C08F7" w:rsidRPr="005C08F7" w:rsidRDefault="005C08F7" w:rsidP="005C08F7">
      <w:pPr>
        <w:autoSpaceDE w:val="0"/>
        <w:autoSpaceDN w:val="0"/>
        <w:adjustRightInd w:val="0"/>
        <w:jc w:val="both"/>
        <w:rPr>
          <w:rFonts w:ascii="Arial" w:eastAsiaTheme="minorHAnsi" w:hAnsi="Arial"/>
          <w:b/>
          <w:bCs/>
          <w:color w:val="000000"/>
          <w14:ligatures w14:val="standardContextual"/>
        </w:rPr>
      </w:pPr>
      <w:r w:rsidRPr="005C08F7">
        <w:rPr>
          <w:rFonts w:ascii="Arial" w:eastAsiaTheme="minorHAnsi" w:hAnsi="Arial"/>
          <w:b/>
          <w:bCs/>
          <w:color w:val="000000"/>
          <w14:ligatures w14:val="standardContextual"/>
        </w:rPr>
        <w:t>Values:</w:t>
      </w:r>
    </w:p>
    <w:p w14:paraId="473BBBDE" w14:textId="77777777" w:rsidR="005C08F7" w:rsidRPr="005C08F7" w:rsidRDefault="005C08F7" w:rsidP="005C08F7">
      <w:pPr>
        <w:numPr>
          <w:ilvl w:val="0"/>
          <w:numId w:val="2"/>
        </w:numPr>
        <w:autoSpaceDE w:val="0"/>
        <w:autoSpaceDN w:val="0"/>
        <w:adjustRightInd w:val="0"/>
        <w:jc w:val="both"/>
        <w:rPr>
          <w:rFonts w:ascii="Arial" w:eastAsiaTheme="minorHAnsi" w:hAnsi="Arial"/>
          <w:color w:val="000000"/>
          <w14:ligatures w14:val="standardContextual"/>
        </w:rPr>
      </w:pPr>
      <w:r w:rsidRPr="005C08F7">
        <w:rPr>
          <w:rFonts w:ascii="Arial" w:eastAsiaTheme="minorHAnsi" w:hAnsi="Arial"/>
          <w:color w:val="000000"/>
          <w14:ligatures w14:val="standardContextual"/>
        </w:rPr>
        <w:t>Inclusion and respect for diversity respects and promotes individual and cultural differences; encourages diversity and inclusion wherever possible.</w:t>
      </w:r>
    </w:p>
    <w:p w14:paraId="59A31115" w14:textId="77777777" w:rsidR="005C08F7" w:rsidRPr="005C08F7" w:rsidRDefault="005C08F7" w:rsidP="005C08F7">
      <w:pPr>
        <w:numPr>
          <w:ilvl w:val="0"/>
          <w:numId w:val="2"/>
        </w:numPr>
        <w:autoSpaceDE w:val="0"/>
        <w:autoSpaceDN w:val="0"/>
        <w:adjustRightInd w:val="0"/>
        <w:jc w:val="both"/>
        <w:rPr>
          <w:rFonts w:ascii="Arial" w:eastAsiaTheme="minorHAnsi" w:hAnsi="Arial"/>
          <w:color w:val="000000"/>
          <w14:ligatures w14:val="standardContextual"/>
        </w:rPr>
      </w:pPr>
      <w:r w:rsidRPr="005C08F7">
        <w:rPr>
          <w:rFonts w:ascii="Arial" w:eastAsiaTheme="minorHAnsi" w:hAnsi="Arial"/>
          <w:color w:val="000000"/>
          <w14:ligatures w14:val="standardContextual"/>
        </w:rPr>
        <w:t>Integrity and transparency: maintain high ethical standards and acts in a manner consistent with organizational principles/rules and standards of conduct.</w:t>
      </w:r>
    </w:p>
    <w:p w14:paraId="5FD33FDF" w14:textId="77777777" w:rsidR="005C08F7" w:rsidRPr="005C08F7" w:rsidRDefault="005C08F7" w:rsidP="005C08F7">
      <w:pPr>
        <w:numPr>
          <w:ilvl w:val="0"/>
          <w:numId w:val="2"/>
        </w:numPr>
        <w:autoSpaceDE w:val="0"/>
        <w:autoSpaceDN w:val="0"/>
        <w:adjustRightInd w:val="0"/>
        <w:jc w:val="both"/>
        <w:rPr>
          <w:rFonts w:ascii="Arial" w:eastAsiaTheme="minorHAnsi" w:hAnsi="Arial"/>
          <w:color w:val="000000"/>
          <w14:ligatures w14:val="standardContextual"/>
        </w:rPr>
      </w:pPr>
      <w:r w:rsidRPr="005C08F7">
        <w:rPr>
          <w:rFonts w:ascii="Arial" w:eastAsiaTheme="minorHAnsi" w:hAnsi="Arial"/>
          <w:color w:val="000000"/>
          <w14:ligatures w14:val="standardContextual"/>
        </w:rPr>
        <w:t>Professionalism: demonstrates ability to work in a composed, competent, and committed manner and exercises careful judgment in meeting day-to-day challenges.</w:t>
      </w:r>
    </w:p>
    <w:p w14:paraId="7CA0F469" w14:textId="77777777" w:rsidR="005C08F7" w:rsidRDefault="005C08F7" w:rsidP="005C08F7">
      <w:pPr>
        <w:autoSpaceDE w:val="0"/>
        <w:autoSpaceDN w:val="0"/>
        <w:adjustRightInd w:val="0"/>
        <w:jc w:val="both"/>
        <w:rPr>
          <w:rFonts w:ascii="Arial" w:eastAsiaTheme="minorHAnsi" w:hAnsi="Arial"/>
          <w:color w:val="000000"/>
          <w14:ligatures w14:val="standardContextual"/>
        </w:rPr>
      </w:pPr>
    </w:p>
    <w:p w14:paraId="464647C5" w14:textId="16C9AB1B" w:rsidR="005C08F7" w:rsidRPr="005C08F7" w:rsidRDefault="005C08F7" w:rsidP="005C08F7">
      <w:pPr>
        <w:autoSpaceDE w:val="0"/>
        <w:autoSpaceDN w:val="0"/>
        <w:adjustRightInd w:val="0"/>
        <w:jc w:val="both"/>
        <w:rPr>
          <w:rFonts w:ascii="Arial" w:eastAsiaTheme="minorHAnsi" w:hAnsi="Arial"/>
          <w:color w:val="000000"/>
          <w14:ligatures w14:val="standardContextual"/>
        </w:rPr>
      </w:pPr>
      <w:r w:rsidRPr="005C08F7">
        <w:rPr>
          <w:rFonts w:ascii="Arial" w:eastAsiaTheme="minorHAnsi" w:hAnsi="Arial"/>
          <w:b/>
          <w:bCs/>
          <w:color w:val="000000"/>
          <w14:ligatures w14:val="standardContextual"/>
        </w:rPr>
        <w:t>Core Competencies</w:t>
      </w:r>
      <w:r>
        <w:rPr>
          <w:rFonts w:ascii="Arial" w:eastAsiaTheme="minorHAnsi" w:hAnsi="Arial"/>
          <w:color w:val="000000"/>
          <w14:ligatures w14:val="standardContextual"/>
        </w:rPr>
        <w:t>:</w:t>
      </w:r>
    </w:p>
    <w:p w14:paraId="113C30C7" w14:textId="77777777" w:rsidR="005C08F7" w:rsidRPr="005C08F7" w:rsidRDefault="005C08F7" w:rsidP="005C08F7">
      <w:pPr>
        <w:numPr>
          <w:ilvl w:val="0"/>
          <w:numId w:val="2"/>
        </w:numPr>
        <w:autoSpaceDE w:val="0"/>
        <w:autoSpaceDN w:val="0"/>
        <w:adjustRightInd w:val="0"/>
        <w:jc w:val="both"/>
        <w:rPr>
          <w:rFonts w:ascii="Arial" w:eastAsiaTheme="minorHAnsi" w:hAnsi="Arial"/>
          <w:color w:val="000000"/>
          <w14:ligatures w14:val="standardContextual"/>
        </w:rPr>
      </w:pPr>
      <w:r w:rsidRPr="005C08F7">
        <w:rPr>
          <w:rFonts w:ascii="Arial" w:eastAsiaTheme="minorHAnsi" w:hAnsi="Arial"/>
          <w:color w:val="000000"/>
          <w14:ligatures w14:val="standardContextual"/>
        </w:rPr>
        <w:t>Teamwork: develops and promotes effective collaboration within and across units to achieve shared goals and optimize results.</w:t>
      </w:r>
    </w:p>
    <w:p w14:paraId="4D27FE76" w14:textId="77777777" w:rsidR="005C08F7" w:rsidRPr="005C08F7" w:rsidRDefault="005C08F7" w:rsidP="005C08F7">
      <w:pPr>
        <w:numPr>
          <w:ilvl w:val="0"/>
          <w:numId w:val="2"/>
        </w:numPr>
        <w:autoSpaceDE w:val="0"/>
        <w:autoSpaceDN w:val="0"/>
        <w:adjustRightInd w:val="0"/>
        <w:jc w:val="both"/>
        <w:rPr>
          <w:rFonts w:ascii="Arial" w:eastAsiaTheme="minorHAnsi" w:hAnsi="Arial"/>
          <w:color w:val="000000"/>
          <w14:ligatures w14:val="standardContextual"/>
        </w:rPr>
      </w:pPr>
      <w:r w:rsidRPr="005C08F7">
        <w:rPr>
          <w:rFonts w:ascii="Arial" w:eastAsiaTheme="minorHAnsi" w:hAnsi="Arial"/>
          <w:color w:val="000000"/>
          <w14:ligatures w14:val="standardContextual"/>
        </w:rPr>
        <w:t>Delivering results produces and delivers quality results in a service-oriented and timely manner; is action-oriented and committed to achieving agreed outcomes.</w:t>
      </w:r>
    </w:p>
    <w:p w14:paraId="1259C93D" w14:textId="77777777" w:rsidR="005C08F7" w:rsidRPr="005C08F7" w:rsidRDefault="005C08F7" w:rsidP="005C08F7">
      <w:pPr>
        <w:numPr>
          <w:ilvl w:val="0"/>
          <w:numId w:val="2"/>
        </w:numPr>
        <w:autoSpaceDE w:val="0"/>
        <w:autoSpaceDN w:val="0"/>
        <w:adjustRightInd w:val="0"/>
        <w:jc w:val="both"/>
        <w:rPr>
          <w:rFonts w:ascii="Arial" w:eastAsiaTheme="minorHAnsi" w:hAnsi="Arial"/>
          <w:color w:val="000000"/>
          <w14:ligatures w14:val="standardContextual"/>
        </w:rPr>
      </w:pPr>
      <w:r w:rsidRPr="005C08F7">
        <w:rPr>
          <w:rFonts w:ascii="Arial" w:eastAsiaTheme="minorHAnsi" w:hAnsi="Arial"/>
          <w:color w:val="000000"/>
          <w14:ligatures w14:val="standardContextual"/>
        </w:rPr>
        <w:t>Managing and sharing knowledge continuously seeks to learn, share knowledge, and innovate.</w:t>
      </w:r>
    </w:p>
    <w:p w14:paraId="1989F0DF" w14:textId="77777777" w:rsidR="005C08F7" w:rsidRPr="005C08F7" w:rsidRDefault="005C08F7" w:rsidP="005C08F7">
      <w:pPr>
        <w:numPr>
          <w:ilvl w:val="0"/>
          <w:numId w:val="2"/>
        </w:numPr>
        <w:autoSpaceDE w:val="0"/>
        <w:autoSpaceDN w:val="0"/>
        <w:adjustRightInd w:val="0"/>
        <w:jc w:val="both"/>
        <w:rPr>
          <w:rFonts w:ascii="Arial" w:eastAsiaTheme="minorHAnsi" w:hAnsi="Arial"/>
          <w:color w:val="000000"/>
          <w14:ligatures w14:val="standardContextual"/>
        </w:rPr>
      </w:pPr>
      <w:r w:rsidRPr="005C08F7">
        <w:rPr>
          <w:rFonts w:ascii="Arial" w:eastAsiaTheme="minorHAnsi" w:hAnsi="Arial"/>
          <w:color w:val="000000"/>
          <w14:ligatures w14:val="standardContextual"/>
        </w:rPr>
        <w:t>Accountability: takes ownership for achieving the Organization’s priorities and assumes responsibility for own action and delegated work.</w:t>
      </w:r>
    </w:p>
    <w:p w14:paraId="5BEA47F8" w14:textId="77777777" w:rsidR="005C08F7" w:rsidRPr="005C08F7" w:rsidRDefault="005C08F7" w:rsidP="005C08F7">
      <w:pPr>
        <w:numPr>
          <w:ilvl w:val="0"/>
          <w:numId w:val="2"/>
        </w:numPr>
        <w:autoSpaceDE w:val="0"/>
        <w:autoSpaceDN w:val="0"/>
        <w:adjustRightInd w:val="0"/>
        <w:jc w:val="both"/>
        <w:rPr>
          <w:rFonts w:ascii="Arial" w:eastAsiaTheme="minorHAnsi" w:hAnsi="Arial"/>
          <w:color w:val="000000"/>
          <w14:ligatures w14:val="standardContextual"/>
        </w:rPr>
      </w:pPr>
      <w:r w:rsidRPr="005C08F7">
        <w:rPr>
          <w:rFonts w:ascii="Arial" w:eastAsiaTheme="minorHAnsi" w:hAnsi="Arial"/>
          <w:color w:val="000000"/>
          <w14:ligatures w14:val="standardContextual"/>
        </w:rPr>
        <w:t>Communication: encourages and contributes to clear and open communication; explains complex matters in an informative, inspiring, and motivational way.</w:t>
      </w:r>
    </w:p>
    <w:p w14:paraId="4CB53ECF" w14:textId="77777777" w:rsidR="005C08F7" w:rsidRDefault="005C08F7" w:rsidP="005C08F7">
      <w:pPr>
        <w:autoSpaceDE w:val="0"/>
        <w:autoSpaceDN w:val="0"/>
        <w:adjustRightInd w:val="0"/>
        <w:ind w:left="720"/>
        <w:jc w:val="both"/>
        <w:rPr>
          <w:rFonts w:ascii="Arial" w:eastAsiaTheme="minorHAnsi" w:hAnsi="Arial"/>
          <w:color w:val="000000"/>
          <w14:ligatures w14:val="standardContextual"/>
        </w:rPr>
      </w:pPr>
    </w:p>
    <w:p w14:paraId="45D7CE55" w14:textId="34853726" w:rsidR="005C08F7" w:rsidRPr="005C08F7" w:rsidRDefault="005C08F7" w:rsidP="005C08F7">
      <w:pPr>
        <w:autoSpaceDE w:val="0"/>
        <w:autoSpaceDN w:val="0"/>
        <w:adjustRightInd w:val="0"/>
        <w:jc w:val="both"/>
        <w:rPr>
          <w:rFonts w:ascii="Arial" w:eastAsiaTheme="minorHAnsi" w:hAnsi="Arial"/>
          <w:b/>
          <w:bCs/>
          <w:color w:val="000000"/>
          <w14:ligatures w14:val="standardContextual"/>
        </w:rPr>
      </w:pPr>
      <w:r w:rsidRPr="005C08F7">
        <w:rPr>
          <w:rFonts w:ascii="Arial" w:eastAsiaTheme="minorHAnsi" w:hAnsi="Arial"/>
          <w:b/>
          <w:bCs/>
          <w:color w:val="000000"/>
          <w14:ligatures w14:val="standardContextual"/>
        </w:rPr>
        <w:t>Managerial Competencies:</w:t>
      </w:r>
    </w:p>
    <w:p w14:paraId="03137989" w14:textId="77777777" w:rsidR="005C08F7" w:rsidRPr="005C08F7" w:rsidRDefault="005C08F7" w:rsidP="005C08F7">
      <w:pPr>
        <w:numPr>
          <w:ilvl w:val="0"/>
          <w:numId w:val="2"/>
        </w:numPr>
        <w:autoSpaceDE w:val="0"/>
        <w:autoSpaceDN w:val="0"/>
        <w:adjustRightInd w:val="0"/>
        <w:jc w:val="both"/>
        <w:rPr>
          <w:rFonts w:ascii="Arial" w:eastAsiaTheme="minorHAnsi" w:hAnsi="Arial"/>
          <w:color w:val="000000"/>
          <w14:ligatures w14:val="standardContextual"/>
        </w:rPr>
      </w:pPr>
      <w:r w:rsidRPr="005C08F7">
        <w:rPr>
          <w:rFonts w:ascii="Arial" w:eastAsiaTheme="minorHAnsi" w:hAnsi="Arial"/>
          <w:color w:val="000000"/>
          <w14:ligatures w14:val="standardContextual"/>
        </w:rPr>
        <w:t>Leadership: provides a clear sense of direction, leads by example, and demonstrates the ability to carry out the organization’s vision; assists others to realize and develop their potential.</w:t>
      </w:r>
    </w:p>
    <w:p w14:paraId="1D2A2A67" w14:textId="77777777" w:rsidR="005C08F7" w:rsidRPr="005C08F7" w:rsidRDefault="005C08F7" w:rsidP="005C08F7">
      <w:pPr>
        <w:numPr>
          <w:ilvl w:val="0"/>
          <w:numId w:val="2"/>
        </w:numPr>
        <w:autoSpaceDE w:val="0"/>
        <w:autoSpaceDN w:val="0"/>
        <w:adjustRightInd w:val="0"/>
        <w:jc w:val="both"/>
        <w:rPr>
          <w:rFonts w:ascii="Arial" w:eastAsiaTheme="minorHAnsi" w:hAnsi="Arial"/>
          <w:color w:val="000000"/>
          <w14:ligatures w14:val="standardContextual"/>
        </w:rPr>
      </w:pPr>
      <w:r w:rsidRPr="005C08F7">
        <w:rPr>
          <w:rFonts w:ascii="Arial" w:eastAsiaTheme="minorHAnsi" w:hAnsi="Arial"/>
          <w:color w:val="000000"/>
          <w14:ligatures w14:val="standardContextual"/>
        </w:rPr>
        <w:t>Empowering others &amp; building trust creates an atmosphere of trust and an enabling environment where staff can contribute their best and develop their potential.</w:t>
      </w:r>
    </w:p>
    <w:p w14:paraId="75A97CA5" w14:textId="07B646C3" w:rsidR="005C08F7" w:rsidRPr="005C08F7" w:rsidRDefault="005C08F7" w:rsidP="005C08F7">
      <w:pPr>
        <w:numPr>
          <w:ilvl w:val="0"/>
          <w:numId w:val="2"/>
        </w:numPr>
        <w:autoSpaceDE w:val="0"/>
        <w:autoSpaceDN w:val="0"/>
        <w:adjustRightInd w:val="0"/>
        <w:jc w:val="both"/>
        <w:rPr>
          <w:rFonts w:ascii="Arial" w:eastAsiaTheme="minorHAnsi" w:hAnsi="Arial"/>
          <w:color w:val="000000"/>
          <w14:ligatures w14:val="standardContextual"/>
        </w:rPr>
      </w:pPr>
      <w:r w:rsidRPr="005C08F7">
        <w:rPr>
          <w:rFonts w:ascii="Arial" w:eastAsiaTheme="minorHAnsi" w:hAnsi="Arial"/>
          <w:color w:val="000000"/>
          <w14:ligatures w14:val="standardContextual"/>
        </w:rPr>
        <w:lastRenderedPageBreak/>
        <w:t xml:space="preserve">Strategic thinking and vision: work strategically to realize the Organization’s goals and </w:t>
      </w:r>
      <w:r w:rsidR="00AC792F" w:rsidRPr="005C08F7">
        <w:rPr>
          <w:rFonts w:ascii="Arial" w:eastAsiaTheme="minorHAnsi" w:hAnsi="Arial"/>
          <w:color w:val="000000"/>
          <w14:ligatures w14:val="standardContextual"/>
        </w:rPr>
        <w:t>communicate</w:t>
      </w:r>
      <w:r w:rsidRPr="005C08F7">
        <w:rPr>
          <w:rFonts w:ascii="Arial" w:eastAsiaTheme="minorHAnsi" w:hAnsi="Arial"/>
          <w:color w:val="000000"/>
          <w14:ligatures w14:val="standardContextual"/>
        </w:rPr>
        <w:t xml:space="preserve"> a clear strategic direction.</w:t>
      </w:r>
    </w:p>
    <w:p w14:paraId="54DC6D5B" w14:textId="77777777" w:rsidR="00AE5D6F" w:rsidRDefault="00AE5D6F" w:rsidP="00AE5D6F">
      <w:pPr>
        <w:autoSpaceDE w:val="0"/>
        <w:autoSpaceDN w:val="0"/>
        <w:adjustRightInd w:val="0"/>
        <w:jc w:val="both"/>
        <w:rPr>
          <w:rFonts w:ascii="Arial" w:eastAsiaTheme="minorHAnsi" w:hAnsi="Arial"/>
          <w:b/>
          <w:bCs/>
          <w:color w:val="000000"/>
          <w14:ligatures w14:val="standardContextual"/>
        </w:rPr>
      </w:pPr>
    </w:p>
    <w:p w14:paraId="446937E2" w14:textId="33F4E405" w:rsidR="00AE5D6F" w:rsidRPr="005C08F7" w:rsidRDefault="00AE5D6F" w:rsidP="00AE5D6F">
      <w:pPr>
        <w:autoSpaceDE w:val="0"/>
        <w:autoSpaceDN w:val="0"/>
        <w:adjustRightInd w:val="0"/>
        <w:jc w:val="both"/>
        <w:rPr>
          <w:rFonts w:ascii="Arial" w:eastAsiaTheme="minorHAnsi" w:hAnsi="Arial"/>
          <w:b/>
          <w:bCs/>
          <w:color w:val="000000"/>
          <w14:ligatures w14:val="standardContextual"/>
        </w:rPr>
      </w:pPr>
      <w:r w:rsidRPr="005C08F7">
        <w:rPr>
          <w:rFonts w:ascii="Arial" w:eastAsiaTheme="minorHAnsi" w:hAnsi="Arial"/>
          <w:b/>
          <w:bCs/>
          <w:color w:val="000000"/>
          <w14:ligatures w14:val="standardContextual"/>
        </w:rPr>
        <w:t>Required Qualifications and Experience</w:t>
      </w:r>
    </w:p>
    <w:p w14:paraId="1391AD40" w14:textId="302FEC96" w:rsidR="00AE5D6F" w:rsidRPr="005C08F7" w:rsidRDefault="00AC792F" w:rsidP="00AE5D6F">
      <w:pPr>
        <w:numPr>
          <w:ilvl w:val="0"/>
          <w:numId w:val="2"/>
        </w:numPr>
        <w:autoSpaceDE w:val="0"/>
        <w:autoSpaceDN w:val="0"/>
        <w:adjustRightInd w:val="0"/>
        <w:jc w:val="both"/>
        <w:rPr>
          <w:rFonts w:ascii="Arial" w:eastAsiaTheme="minorHAnsi" w:hAnsi="Arial"/>
          <w:color w:val="000000"/>
          <w14:ligatures w14:val="standardContextual"/>
        </w:rPr>
      </w:pPr>
      <w:r>
        <w:rPr>
          <w:rFonts w:ascii="Arial" w:eastAsiaTheme="minorHAnsi" w:hAnsi="Arial"/>
          <w:color w:val="000000"/>
          <w14:ligatures w14:val="standardContextual"/>
        </w:rPr>
        <w:t>Bachelor’s degree in accounting</w:t>
      </w:r>
      <w:r w:rsidR="00ED0BC6">
        <w:rPr>
          <w:rFonts w:ascii="Arial" w:eastAsiaTheme="minorHAnsi" w:hAnsi="Arial"/>
          <w:color w:val="000000"/>
          <w14:ligatures w14:val="standardContextual"/>
        </w:rPr>
        <w:t xml:space="preserve">, </w:t>
      </w:r>
      <w:r w:rsidR="00AE5D6F" w:rsidRPr="005C08F7">
        <w:rPr>
          <w:rFonts w:ascii="Arial" w:eastAsiaTheme="minorHAnsi" w:hAnsi="Arial"/>
          <w:color w:val="000000"/>
          <w14:ligatures w14:val="standardContextual"/>
        </w:rPr>
        <w:t>Development, Social Sciences, Business Administration or a related field from an accredited academic institution or University</w:t>
      </w:r>
      <w:r w:rsidR="00ED0BC6">
        <w:rPr>
          <w:rFonts w:ascii="Arial" w:eastAsiaTheme="minorHAnsi" w:hAnsi="Arial"/>
          <w:color w:val="000000"/>
          <w14:ligatures w14:val="standardContextual"/>
        </w:rPr>
        <w:t xml:space="preserve"> </w:t>
      </w:r>
      <w:r w:rsidR="00AE5D6F" w:rsidRPr="005C08F7">
        <w:rPr>
          <w:rFonts w:ascii="Arial" w:eastAsiaTheme="minorHAnsi" w:hAnsi="Arial"/>
          <w:color w:val="000000"/>
          <w14:ligatures w14:val="standardContextual"/>
        </w:rPr>
        <w:t xml:space="preserve">in the above fields with </w:t>
      </w:r>
      <w:r w:rsidR="00ED0BC6">
        <w:rPr>
          <w:rFonts w:ascii="Arial" w:eastAsiaTheme="minorHAnsi" w:hAnsi="Arial"/>
          <w:color w:val="000000"/>
          <w14:ligatures w14:val="standardContextual"/>
        </w:rPr>
        <w:t>three</w:t>
      </w:r>
      <w:r w:rsidR="00AE5D6F" w:rsidRPr="005C08F7">
        <w:rPr>
          <w:rFonts w:ascii="Arial" w:eastAsiaTheme="minorHAnsi" w:hAnsi="Arial"/>
          <w:color w:val="000000"/>
          <w14:ligatures w14:val="standardContextual"/>
        </w:rPr>
        <w:t xml:space="preserve"> years of relevant professional experience</w:t>
      </w:r>
      <w:r w:rsidR="00ED0BC6">
        <w:rPr>
          <w:rFonts w:ascii="Arial" w:eastAsiaTheme="minorHAnsi" w:hAnsi="Arial"/>
          <w:color w:val="000000"/>
          <w14:ligatures w14:val="standardContextual"/>
        </w:rPr>
        <w:t xml:space="preserve">, a </w:t>
      </w:r>
      <w:r w:rsidR="00ED0BC6" w:rsidRPr="005C08F7">
        <w:rPr>
          <w:rFonts w:ascii="Arial" w:eastAsiaTheme="minorHAnsi" w:hAnsi="Arial"/>
          <w:color w:val="000000"/>
          <w14:ligatures w14:val="standardContextual"/>
        </w:rPr>
        <w:t>Master’s degree</w:t>
      </w:r>
      <w:r w:rsidR="00ED0BC6">
        <w:rPr>
          <w:rFonts w:ascii="Arial" w:eastAsiaTheme="minorHAnsi" w:hAnsi="Arial"/>
          <w:color w:val="000000"/>
          <w14:ligatures w14:val="standardContextual"/>
        </w:rPr>
        <w:t xml:space="preserve"> is an added </w:t>
      </w:r>
      <w:r>
        <w:rPr>
          <w:rFonts w:ascii="Arial" w:eastAsiaTheme="minorHAnsi" w:hAnsi="Arial"/>
          <w:color w:val="000000"/>
          <w14:ligatures w14:val="standardContextual"/>
        </w:rPr>
        <w:t>advantage.</w:t>
      </w:r>
    </w:p>
    <w:p w14:paraId="56B0230D" w14:textId="77777777" w:rsidR="00AE5D6F" w:rsidRPr="005C08F7" w:rsidRDefault="00AE5D6F" w:rsidP="00AE5D6F">
      <w:pPr>
        <w:numPr>
          <w:ilvl w:val="0"/>
          <w:numId w:val="2"/>
        </w:numPr>
        <w:autoSpaceDE w:val="0"/>
        <w:autoSpaceDN w:val="0"/>
        <w:adjustRightInd w:val="0"/>
        <w:jc w:val="both"/>
        <w:rPr>
          <w:rFonts w:ascii="Arial" w:eastAsiaTheme="minorHAnsi" w:hAnsi="Arial"/>
          <w:color w:val="000000"/>
          <w14:ligatures w14:val="standardContextual"/>
        </w:rPr>
      </w:pPr>
      <w:r w:rsidRPr="005C08F7">
        <w:rPr>
          <w:rFonts w:ascii="Arial" w:eastAsiaTheme="minorHAnsi" w:hAnsi="Arial"/>
          <w:color w:val="000000"/>
          <w14:ligatures w14:val="standardContextual"/>
        </w:rPr>
        <w:t xml:space="preserve">Minimum of </w:t>
      </w:r>
      <w:r>
        <w:rPr>
          <w:rFonts w:ascii="Arial" w:eastAsiaTheme="minorHAnsi" w:hAnsi="Arial"/>
          <w:color w:val="000000"/>
          <w14:ligatures w14:val="standardContextual"/>
        </w:rPr>
        <w:t>three</w:t>
      </w:r>
      <w:r w:rsidRPr="005C08F7">
        <w:rPr>
          <w:rFonts w:ascii="Arial" w:eastAsiaTheme="minorHAnsi" w:hAnsi="Arial"/>
          <w:color w:val="000000"/>
          <w14:ligatures w14:val="standardContextual"/>
        </w:rPr>
        <w:t xml:space="preserve"> years of relevant experience in humanitarian field</w:t>
      </w:r>
    </w:p>
    <w:p w14:paraId="3E3D8968" w14:textId="084229EE" w:rsidR="00AE5D6F" w:rsidRPr="005C08F7" w:rsidRDefault="00AE5D6F" w:rsidP="00AE5D6F">
      <w:pPr>
        <w:numPr>
          <w:ilvl w:val="0"/>
          <w:numId w:val="2"/>
        </w:numPr>
        <w:autoSpaceDE w:val="0"/>
        <w:autoSpaceDN w:val="0"/>
        <w:adjustRightInd w:val="0"/>
        <w:jc w:val="both"/>
        <w:rPr>
          <w:rFonts w:ascii="Arial" w:eastAsiaTheme="minorHAnsi" w:hAnsi="Arial"/>
          <w:color w:val="000000"/>
          <w14:ligatures w14:val="standardContextual"/>
        </w:rPr>
      </w:pPr>
      <w:r w:rsidRPr="005C08F7">
        <w:rPr>
          <w:rFonts w:ascii="Arial" w:eastAsiaTheme="minorHAnsi" w:hAnsi="Arial"/>
          <w:color w:val="000000"/>
          <w14:ligatures w14:val="standardContextual"/>
        </w:rPr>
        <w:t xml:space="preserve">Experience with NFI program and Cash-Based Interventions is </w:t>
      </w:r>
      <w:r w:rsidR="00AC792F" w:rsidRPr="005C08F7">
        <w:rPr>
          <w:rFonts w:ascii="Arial" w:eastAsiaTheme="minorHAnsi" w:hAnsi="Arial"/>
          <w:color w:val="000000"/>
          <w14:ligatures w14:val="standardContextual"/>
        </w:rPr>
        <w:t>mandatory.</w:t>
      </w:r>
    </w:p>
    <w:p w14:paraId="59CD32E5" w14:textId="77777777" w:rsidR="00AE5D6F" w:rsidRPr="005C08F7" w:rsidRDefault="00AE5D6F" w:rsidP="00AE5D6F">
      <w:pPr>
        <w:numPr>
          <w:ilvl w:val="0"/>
          <w:numId w:val="2"/>
        </w:numPr>
        <w:autoSpaceDE w:val="0"/>
        <w:autoSpaceDN w:val="0"/>
        <w:adjustRightInd w:val="0"/>
        <w:jc w:val="both"/>
        <w:rPr>
          <w:rFonts w:ascii="Arial" w:eastAsiaTheme="minorHAnsi" w:hAnsi="Arial"/>
          <w:color w:val="000000"/>
          <w14:ligatures w14:val="standardContextual"/>
        </w:rPr>
      </w:pPr>
      <w:r w:rsidRPr="005C08F7">
        <w:rPr>
          <w:rFonts w:ascii="Arial" w:eastAsiaTheme="minorHAnsi" w:hAnsi="Arial"/>
          <w:color w:val="000000"/>
          <w14:ligatures w14:val="standardContextual"/>
        </w:rPr>
        <w:t>Experience supervising staff with roles and tasks of a similar nature to this assignment.</w:t>
      </w:r>
    </w:p>
    <w:p w14:paraId="30266C69" w14:textId="338FE80D" w:rsidR="00AE5D6F" w:rsidRPr="005C08F7" w:rsidRDefault="00AE5D6F" w:rsidP="00AE5D6F">
      <w:pPr>
        <w:numPr>
          <w:ilvl w:val="0"/>
          <w:numId w:val="2"/>
        </w:numPr>
        <w:autoSpaceDE w:val="0"/>
        <w:autoSpaceDN w:val="0"/>
        <w:adjustRightInd w:val="0"/>
        <w:jc w:val="both"/>
        <w:rPr>
          <w:rFonts w:ascii="Arial" w:eastAsiaTheme="minorHAnsi" w:hAnsi="Arial"/>
          <w:color w:val="000000"/>
          <w14:ligatures w14:val="standardContextual"/>
        </w:rPr>
      </w:pPr>
      <w:r w:rsidRPr="005C08F7">
        <w:rPr>
          <w:rFonts w:ascii="Arial" w:eastAsiaTheme="minorHAnsi" w:hAnsi="Arial"/>
          <w:color w:val="000000"/>
          <w14:ligatures w14:val="standardContextual"/>
        </w:rPr>
        <w:t xml:space="preserve">Experience in project management, budgeting, reporting, and record-keeping is </w:t>
      </w:r>
      <w:r w:rsidR="00AC792F" w:rsidRPr="005C08F7">
        <w:rPr>
          <w:rFonts w:ascii="Arial" w:eastAsiaTheme="minorHAnsi" w:hAnsi="Arial"/>
          <w:color w:val="000000"/>
          <w14:ligatures w14:val="standardContextual"/>
        </w:rPr>
        <w:t>desirable.</w:t>
      </w:r>
    </w:p>
    <w:p w14:paraId="4D19BD3A" w14:textId="10001A5D" w:rsidR="00AE5D6F" w:rsidRPr="005C08F7" w:rsidRDefault="00AE5D6F" w:rsidP="00AE5D6F">
      <w:pPr>
        <w:numPr>
          <w:ilvl w:val="0"/>
          <w:numId w:val="2"/>
        </w:numPr>
        <w:autoSpaceDE w:val="0"/>
        <w:autoSpaceDN w:val="0"/>
        <w:adjustRightInd w:val="0"/>
        <w:jc w:val="both"/>
        <w:rPr>
          <w:rFonts w:ascii="Arial" w:eastAsiaTheme="minorHAnsi" w:hAnsi="Arial"/>
          <w:color w:val="000000"/>
          <w14:ligatures w14:val="standardContextual"/>
        </w:rPr>
      </w:pPr>
      <w:r w:rsidRPr="005C08F7">
        <w:rPr>
          <w:rFonts w:ascii="Arial" w:eastAsiaTheme="minorHAnsi" w:hAnsi="Arial"/>
          <w:color w:val="000000"/>
          <w14:ligatures w14:val="standardContextual"/>
        </w:rPr>
        <w:t xml:space="preserve">Proficiency in computer applications (MS Word, Excel, Outlook, PowerPoint, </w:t>
      </w:r>
      <w:r w:rsidR="00AC792F" w:rsidRPr="005C08F7">
        <w:rPr>
          <w:rFonts w:ascii="Arial" w:eastAsiaTheme="minorHAnsi" w:hAnsi="Arial"/>
          <w:color w:val="000000"/>
          <w14:ligatures w14:val="standardContextual"/>
        </w:rPr>
        <w:t>etc.</w:t>
      </w:r>
      <w:r w:rsidRPr="005C08F7">
        <w:rPr>
          <w:rFonts w:ascii="Arial" w:eastAsiaTheme="minorHAnsi" w:hAnsi="Arial"/>
          <w:color w:val="000000"/>
          <w14:ligatures w14:val="standardContextual"/>
        </w:rPr>
        <w:t>).</w:t>
      </w:r>
    </w:p>
    <w:p w14:paraId="4C8FA977" w14:textId="77777777" w:rsidR="005C08F7" w:rsidRDefault="005C08F7" w:rsidP="005C08F7">
      <w:pPr>
        <w:autoSpaceDE w:val="0"/>
        <w:autoSpaceDN w:val="0"/>
        <w:adjustRightInd w:val="0"/>
        <w:jc w:val="both"/>
        <w:rPr>
          <w:rFonts w:ascii="Arial" w:eastAsiaTheme="minorHAnsi" w:hAnsi="Arial"/>
          <w:color w:val="000000"/>
          <w14:ligatures w14:val="standardContextual"/>
        </w:rPr>
      </w:pPr>
    </w:p>
    <w:p w14:paraId="021FC4E0" w14:textId="75A16AEB" w:rsidR="005C08F7" w:rsidRPr="005C08F7" w:rsidRDefault="005C08F7" w:rsidP="005C08F7">
      <w:pPr>
        <w:autoSpaceDE w:val="0"/>
        <w:autoSpaceDN w:val="0"/>
        <w:adjustRightInd w:val="0"/>
        <w:jc w:val="both"/>
        <w:rPr>
          <w:rFonts w:ascii="Arial" w:eastAsiaTheme="minorHAnsi" w:hAnsi="Arial"/>
          <w:b/>
          <w:bCs/>
          <w:color w:val="000000"/>
          <w14:ligatures w14:val="standardContextual"/>
        </w:rPr>
      </w:pPr>
      <w:r w:rsidRPr="005C08F7">
        <w:rPr>
          <w:rFonts w:ascii="Arial" w:eastAsiaTheme="minorHAnsi" w:hAnsi="Arial"/>
          <w:b/>
          <w:bCs/>
          <w:color w:val="000000"/>
          <w14:ligatures w14:val="standardContextual"/>
        </w:rPr>
        <w:t>Other:</w:t>
      </w:r>
    </w:p>
    <w:p w14:paraId="17D06D77" w14:textId="77777777" w:rsidR="005C08F7" w:rsidRPr="005C08F7" w:rsidRDefault="005C08F7" w:rsidP="005C08F7">
      <w:pPr>
        <w:numPr>
          <w:ilvl w:val="0"/>
          <w:numId w:val="2"/>
        </w:numPr>
        <w:autoSpaceDE w:val="0"/>
        <w:autoSpaceDN w:val="0"/>
        <w:adjustRightInd w:val="0"/>
        <w:jc w:val="both"/>
        <w:rPr>
          <w:rFonts w:ascii="Arial" w:eastAsiaTheme="minorHAnsi" w:hAnsi="Arial"/>
          <w:color w:val="000000"/>
          <w14:ligatures w14:val="standardContextual"/>
        </w:rPr>
      </w:pPr>
      <w:r w:rsidRPr="005C08F7">
        <w:rPr>
          <w:rFonts w:ascii="Arial" w:eastAsiaTheme="minorHAnsi" w:hAnsi="Arial"/>
          <w:color w:val="000000"/>
          <w14:ligatures w14:val="standardContextual"/>
        </w:rPr>
        <w:t>Any offer made to the candidate in relation to this vacancy notice is subject to funding confirmation.</w:t>
      </w:r>
    </w:p>
    <w:p w14:paraId="32042887" w14:textId="74B49C7B" w:rsidR="005C08F7" w:rsidRPr="005C08F7" w:rsidRDefault="005C08F7" w:rsidP="005C08F7">
      <w:pPr>
        <w:numPr>
          <w:ilvl w:val="0"/>
          <w:numId w:val="2"/>
        </w:numPr>
        <w:autoSpaceDE w:val="0"/>
        <w:autoSpaceDN w:val="0"/>
        <w:adjustRightInd w:val="0"/>
        <w:jc w:val="both"/>
        <w:rPr>
          <w:rFonts w:ascii="Arial" w:eastAsiaTheme="minorHAnsi" w:hAnsi="Arial"/>
          <w:color w:val="000000"/>
          <w14:ligatures w14:val="standardContextual"/>
        </w:rPr>
      </w:pPr>
      <w:r w:rsidRPr="005C08F7">
        <w:rPr>
          <w:rFonts w:ascii="Arial" w:eastAsiaTheme="minorHAnsi" w:hAnsi="Arial"/>
          <w:color w:val="000000"/>
          <w14:ligatures w14:val="standardContextual"/>
        </w:rPr>
        <w:t xml:space="preserve">This is a national position and only candidates residing in the </w:t>
      </w:r>
      <w:r w:rsidR="00AE5D6F">
        <w:rPr>
          <w:rFonts w:ascii="Arial" w:eastAsiaTheme="minorHAnsi" w:hAnsi="Arial"/>
          <w:color w:val="000000"/>
          <w14:ligatures w14:val="standardContextual"/>
        </w:rPr>
        <w:t>location</w:t>
      </w:r>
      <w:r w:rsidRPr="005C08F7">
        <w:rPr>
          <w:rFonts w:ascii="Arial" w:eastAsiaTheme="minorHAnsi" w:hAnsi="Arial"/>
          <w:color w:val="000000"/>
          <w14:ligatures w14:val="standardContextual"/>
        </w:rPr>
        <w:t xml:space="preserve"> of the duty station within commuting distance will be considered.</w:t>
      </w:r>
    </w:p>
    <w:p w14:paraId="4B9809DB" w14:textId="1C635049" w:rsidR="005C08F7" w:rsidRPr="00AE5D6F" w:rsidRDefault="005C08F7" w:rsidP="00AE5D6F">
      <w:pPr>
        <w:numPr>
          <w:ilvl w:val="0"/>
          <w:numId w:val="2"/>
        </w:numPr>
        <w:autoSpaceDE w:val="0"/>
        <w:autoSpaceDN w:val="0"/>
        <w:adjustRightInd w:val="0"/>
        <w:jc w:val="both"/>
        <w:rPr>
          <w:rFonts w:ascii="Arial" w:eastAsiaTheme="minorHAnsi" w:hAnsi="Arial"/>
          <w:color w:val="000000"/>
          <w14:ligatures w14:val="standardContextual"/>
        </w:rPr>
      </w:pPr>
      <w:r w:rsidRPr="005C08F7">
        <w:rPr>
          <w:rFonts w:ascii="Arial" w:eastAsiaTheme="minorHAnsi" w:hAnsi="Arial"/>
          <w:color w:val="000000"/>
          <w14:ligatures w14:val="standardContextual"/>
        </w:rPr>
        <w:t>Appointment will be subject to certification that the candidate is medically fit for appointment.</w:t>
      </w:r>
    </w:p>
    <w:p w14:paraId="64B11406" w14:textId="77777777" w:rsidR="00C8766A" w:rsidRPr="00905FBF" w:rsidRDefault="00C8766A" w:rsidP="00C8766A">
      <w:pPr>
        <w:autoSpaceDE w:val="0"/>
        <w:autoSpaceDN w:val="0"/>
        <w:adjustRightInd w:val="0"/>
        <w:rPr>
          <w:rFonts w:ascii="Arial" w:eastAsiaTheme="minorHAnsi" w:hAnsi="Arial"/>
          <w:color w:val="000000"/>
          <w14:ligatures w14:val="standardContextual"/>
        </w:rPr>
      </w:pPr>
    </w:p>
    <w:p w14:paraId="70DBCA9A" w14:textId="659D507E" w:rsidR="00C8766A" w:rsidRPr="00AE5D6F" w:rsidRDefault="00C8766A" w:rsidP="00AE5D6F">
      <w:pPr>
        <w:autoSpaceDE w:val="0"/>
        <w:autoSpaceDN w:val="0"/>
        <w:adjustRightInd w:val="0"/>
        <w:rPr>
          <w:rFonts w:ascii="Arial" w:eastAsiaTheme="minorHAnsi" w:hAnsi="Arial"/>
          <w:color w:val="000000"/>
          <w14:ligatures w14:val="standardContextual"/>
        </w:rPr>
      </w:pPr>
      <w:r w:rsidRPr="00905FBF">
        <w:rPr>
          <w:rFonts w:ascii="Arial" w:eastAsiaTheme="minorHAnsi" w:hAnsi="Arial"/>
          <w:b/>
          <w:bCs/>
          <w:color w:val="000000"/>
          <w14:ligatures w14:val="standardContextual"/>
        </w:rPr>
        <w:t>Disclaimer:</w:t>
      </w:r>
      <w:r w:rsidRPr="00905FBF">
        <w:rPr>
          <w:rFonts w:ascii="Arial" w:eastAsiaTheme="minorHAnsi" w:hAnsi="Arial"/>
          <w:color w:val="000000"/>
          <w14:ligatures w14:val="standardContextual"/>
        </w:rPr>
        <w:t xml:space="preserve"> This job description is not an exhaustive list of the skill, effort, duties, and</w:t>
      </w:r>
      <w:r>
        <w:rPr>
          <w:rFonts w:ascii="Arial" w:eastAsiaTheme="minorHAnsi" w:hAnsi="Arial"/>
          <w:color w:val="000000"/>
          <w14:ligatures w14:val="standardContextual"/>
        </w:rPr>
        <w:t xml:space="preserve"> </w:t>
      </w:r>
      <w:r w:rsidRPr="00905FBF">
        <w:rPr>
          <w:rFonts w:ascii="Arial" w:eastAsiaTheme="minorHAnsi" w:hAnsi="Arial"/>
          <w:color w:val="000000"/>
          <w14:ligatures w14:val="standardContextual"/>
        </w:rPr>
        <w:t>responsibilities associated with the position.</w:t>
      </w:r>
    </w:p>
    <w:p w14:paraId="3AF85F5F" w14:textId="77777777" w:rsidR="00C8766A" w:rsidRDefault="00C8766A" w:rsidP="00C8766A">
      <w:pPr>
        <w:autoSpaceDE w:val="0"/>
        <w:autoSpaceDN w:val="0"/>
        <w:adjustRightInd w:val="0"/>
        <w:rPr>
          <w:rFonts w:ascii="Arial" w:hAnsi="Arial"/>
          <w:b/>
          <w:bCs/>
          <w:color w:val="000000"/>
        </w:rPr>
      </w:pPr>
    </w:p>
    <w:p w14:paraId="656F88DD" w14:textId="77777777" w:rsidR="00C8766A" w:rsidRPr="00100162" w:rsidRDefault="00C8766A" w:rsidP="00C8766A">
      <w:pPr>
        <w:autoSpaceDE w:val="0"/>
        <w:autoSpaceDN w:val="0"/>
        <w:adjustRightInd w:val="0"/>
        <w:rPr>
          <w:rFonts w:ascii="Arial" w:hAnsi="Arial"/>
          <w:color w:val="000000"/>
        </w:rPr>
      </w:pPr>
      <w:r w:rsidRPr="00100162">
        <w:rPr>
          <w:rFonts w:ascii="Arial" w:hAnsi="Arial"/>
          <w:b/>
          <w:bCs/>
          <w:color w:val="000000"/>
        </w:rPr>
        <w:t>Language required</w:t>
      </w:r>
      <w:r w:rsidRPr="00100162">
        <w:rPr>
          <w:rFonts w:ascii="Arial" w:hAnsi="Arial"/>
          <w:color w:val="000000"/>
        </w:rPr>
        <w:t>:</w:t>
      </w:r>
    </w:p>
    <w:p w14:paraId="02E27FD3" w14:textId="77777777" w:rsidR="00C8766A" w:rsidRPr="00100162" w:rsidRDefault="00C8766A" w:rsidP="00C8766A">
      <w:pPr>
        <w:autoSpaceDE w:val="0"/>
        <w:autoSpaceDN w:val="0"/>
        <w:adjustRightInd w:val="0"/>
        <w:rPr>
          <w:rFonts w:ascii="Arial" w:hAnsi="Arial"/>
          <w:color w:val="000000"/>
        </w:rPr>
      </w:pPr>
      <w:r w:rsidRPr="00100162">
        <w:rPr>
          <w:rFonts w:ascii="Arial" w:hAnsi="Arial"/>
          <w:color w:val="000000"/>
        </w:rPr>
        <w:t>Fluency in oral and written English is required.</w:t>
      </w:r>
      <w:r>
        <w:rPr>
          <w:rFonts w:ascii="Arial" w:hAnsi="Arial"/>
          <w:color w:val="000000"/>
        </w:rPr>
        <w:t xml:space="preserve"> </w:t>
      </w:r>
      <w:r w:rsidRPr="00100162">
        <w:rPr>
          <w:rFonts w:ascii="Arial" w:hAnsi="Arial"/>
          <w:color w:val="000000"/>
        </w:rPr>
        <w:t>Hausa and</w:t>
      </w:r>
      <w:r w:rsidRPr="00A776C4">
        <w:rPr>
          <w:rFonts w:ascii="Arial" w:hAnsi="Arial"/>
          <w:color w:val="000000"/>
        </w:rPr>
        <w:t xml:space="preserve"> Native Language </w:t>
      </w:r>
      <w:r>
        <w:rPr>
          <w:rFonts w:ascii="Arial" w:hAnsi="Arial"/>
          <w:color w:val="000000"/>
        </w:rPr>
        <w:t xml:space="preserve">of the area </w:t>
      </w:r>
      <w:r w:rsidRPr="00100162">
        <w:rPr>
          <w:rFonts w:ascii="Arial" w:hAnsi="Arial"/>
          <w:color w:val="000000"/>
        </w:rPr>
        <w:t xml:space="preserve">would be </w:t>
      </w:r>
      <w:r>
        <w:rPr>
          <w:rFonts w:ascii="Arial" w:hAnsi="Arial"/>
          <w:color w:val="000000"/>
        </w:rPr>
        <w:t xml:space="preserve">an added </w:t>
      </w:r>
      <w:r w:rsidRPr="00100162">
        <w:rPr>
          <w:rFonts w:ascii="Arial" w:hAnsi="Arial"/>
          <w:color w:val="000000"/>
        </w:rPr>
        <w:t>advantage.</w:t>
      </w:r>
    </w:p>
    <w:p w14:paraId="464E6698" w14:textId="77777777" w:rsidR="00C8766A" w:rsidRDefault="00C8766A" w:rsidP="00C8766A">
      <w:pPr>
        <w:autoSpaceDE w:val="0"/>
        <w:autoSpaceDN w:val="0"/>
        <w:adjustRightInd w:val="0"/>
        <w:rPr>
          <w:rFonts w:ascii="Arial" w:hAnsi="Arial"/>
          <w:b/>
          <w:bCs/>
          <w:color w:val="FF0000"/>
        </w:rPr>
      </w:pPr>
    </w:p>
    <w:p w14:paraId="48C29DC0" w14:textId="77777777" w:rsidR="00C8766A" w:rsidRPr="00100162" w:rsidRDefault="00C8766A" w:rsidP="00C8766A">
      <w:pPr>
        <w:autoSpaceDE w:val="0"/>
        <w:autoSpaceDN w:val="0"/>
        <w:adjustRightInd w:val="0"/>
        <w:rPr>
          <w:rFonts w:ascii="Arial" w:hAnsi="Arial"/>
          <w:b/>
          <w:bCs/>
          <w:color w:val="FF0000"/>
        </w:rPr>
      </w:pPr>
      <w:r w:rsidRPr="00100162">
        <w:rPr>
          <w:rFonts w:ascii="Arial" w:hAnsi="Arial"/>
          <w:b/>
          <w:bCs/>
          <w:color w:val="FF0000"/>
        </w:rPr>
        <w:t>Application Closing Date</w:t>
      </w:r>
    </w:p>
    <w:p w14:paraId="6D2AB8FF" w14:textId="725BF014" w:rsidR="00C8766A" w:rsidRPr="00100162" w:rsidRDefault="00C8766A" w:rsidP="00C8766A">
      <w:pPr>
        <w:autoSpaceDE w:val="0"/>
        <w:autoSpaceDN w:val="0"/>
        <w:adjustRightInd w:val="0"/>
        <w:rPr>
          <w:rFonts w:ascii="Arial" w:hAnsi="Arial"/>
          <w:color w:val="FF0000"/>
        </w:rPr>
      </w:pPr>
      <w:r>
        <w:rPr>
          <w:rFonts w:ascii="Arial" w:hAnsi="Arial"/>
          <w:color w:val="FF0000"/>
        </w:rPr>
        <w:t>27th</w:t>
      </w:r>
      <w:r w:rsidRPr="00100162">
        <w:rPr>
          <w:rFonts w:ascii="Arial" w:hAnsi="Arial"/>
          <w:color w:val="FF0000"/>
        </w:rPr>
        <w:t xml:space="preserve"> </w:t>
      </w:r>
      <w:r w:rsidR="00AC792F">
        <w:rPr>
          <w:rFonts w:ascii="Arial" w:hAnsi="Arial"/>
          <w:color w:val="FF0000"/>
        </w:rPr>
        <w:t>September</w:t>
      </w:r>
      <w:r w:rsidRPr="00100162">
        <w:rPr>
          <w:rFonts w:ascii="Arial" w:hAnsi="Arial"/>
          <w:color w:val="FF0000"/>
        </w:rPr>
        <w:t xml:space="preserve"> 202</w:t>
      </w:r>
      <w:r>
        <w:rPr>
          <w:rFonts w:ascii="Arial" w:hAnsi="Arial"/>
          <w:color w:val="FF0000"/>
        </w:rPr>
        <w:t>3</w:t>
      </w:r>
      <w:r w:rsidRPr="00100162">
        <w:rPr>
          <w:rFonts w:ascii="Arial" w:hAnsi="Arial"/>
          <w:color w:val="FF0000"/>
        </w:rPr>
        <w:t>.</w:t>
      </w:r>
    </w:p>
    <w:p w14:paraId="1B07FE35" w14:textId="77777777" w:rsidR="00C8766A" w:rsidRDefault="00C8766A" w:rsidP="00C8766A">
      <w:pPr>
        <w:autoSpaceDE w:val="0"/>
        <w:autoSpaceDN w:val="0"/>
        <w:adjustRightInd w:val="0"/>
        <w:rPr>
          <w:rFonts w:ascii="Arial" w:hAnsi="Arial"/>
          <w:b/>
          <w:bCs/>
          <w:color w:val="000000"/>
        </w:rPr>
      </w:pPr>
    </w:p>
    <w:p w14:paraId="1CAFFC91" w14:textId="77777777" w:rsidR="00C8766A" w:rsidRPr="00100162" w:rsidRDefault="00C8766A" w:rsidP="00C8766A">
      <w:pPr>
        <w:jc w:val="both"/>
        <w:rPr>
          <w:rFonts w:ascii="Arial" w:eastAsia="Times New Roman" w:hAnsi="Arial"/>
          <w:b/>
        </w:rPr>
      </w:pPr>
      <w:r w:rsidRPr="00904312">
        <w:rPr>
          <w:rFonts w:ascii="Arial" w:eastAsia="Times New Roman" w:hAnsi="Arial"/>
          <w:b/>
        </w:rPr>
        <w:t>Method of Application:</w:t>
      </w:r>
    </w:p>
    <w:p w14:paraId="2678FAD4" w14:textId="77777777" w:rsidR="00C8766A" w:rsidRPr="00100162" w:rsidRDefault="00C8766A" w:rsidP="00C8766A">
      <w:pPr>
        <w:autoSpaceDE w:val="0"/>
        <w:autoSpaceDN w:val="0"/>
        <w:adjustRightInd w:val="0"/>
        <w:rPr>
          <w:rFonts w:ascii="Arial" w:hAnsi="Arial"/>
          <w:color w:val="000000"/>
        </w:rPr>
      </w:pPr>
      <w:r w:rsidRPr="00100162">
        <w:rPr>
          <w:rFonts w:ascii="Arial" w:hAnsi="Arial"/>
          <w:color w:val="000000"/>
        </w:rPr>
        <w:t>Interested and qualified candidates should kindly forward their Cover letter and CV in a single</w:t>
      </w:r>
      <w:r>
        <w:rPr>
          <w:rFonts w:ascii="Arial" w:hAnsi="Arial"/>
          <w:color w:val="000000"/>
        </w:rPr>
        <w:t xml:space="preserve"> </w:t>
      </w:r>
      <w:r w:rsidRPr="00100162">
        <w:rPr>
          <w:rFonts w:ascii="Arial" w:hAnsi="Arial"/>
          <w:b/>
          <w:bCs/>
          <w:color w:val="000000"/>
        </w:rPr>
        <w:t xml:space="preserve">PDF format </w:t>
      </w:r>
      <w:r w:rsidRPr="00100162">
        <w:rPr>
          <w:rFonts w:ascii="Arial" w:hAnsi="Arial"/>
          <w:color w:val="000000"/>
        </w:rPr>
        <w:t xml:space="preserve">via an e-mail to </w:t>
      </w:r>
      <w:r w:rsidRPr="00100162">
        <w:rPr>
          <w:rFonts w:ascii="Arial" w:hAnsi="Arial"/>
          <w:b/>
          <w:bCs/>
          <w:color w:val="4472C4" w:themeColor="accent1"/>
        </w:rPr>
        <w:t xml:space="preserve">recruitment@cowacdi.org </w:t>
      </w:r>
      <w:r w:rsidRPr="00100162">
        <w:rPr>
          <w:rFonts w:ascii="Arial" w:hAnsi="Arial"/>
          <w:color w:val="000000"/>
        </w:rPr>
        <w:t>stating the position</w:t>
      </w:r>
      <w:r>
        <w:rPr>
          <w:rFonts w:ascii="Arial" w:hAnsi="Arial"/>
          <w:color w:val="000000"/>
        </w:rPr>
        <w:t xml:space="preserve"> and location of the position</w:t>
      </w:r>
      <w:r w:rsidRPr="00100162">
        <w:rPr>
          <w:rFonts w:ascii="Arial" w:hAnsi="Arial"/>
          <w:color w:val="000000"/>
        </w:rPr>
        <w:t xml:space="preserve"> as the subject of their mail.</w:t>
      </w:r>
    </w:p>
    <w:p w14:paraId="0A3B5AAE" w14:textId="77777777" w:rsidR="00C8766A" w:rsidRDefault="00C8766A" w:rsidP="00C8766A">
      <w:pPr>
        <w:autoSpaceDE w:val="0"/>
        <w:autoSpaceDN w:val="0"/>
        <w:adjustRightInd w:val="0"/>
        <w:rPr>
          <w:rFonts w:ascii="Arial" w:hAnsi="Arial"/>
          <w:b/>
          <w:bCs/>
          <w:color w:val="000000"/>
        </w:rPr>
      </w:pPr>
    </w:p>
    <w:p w14:paraId="22127983" w14:textId="77777777" w:rsidR="00C8766A" w:rsidRPr="00100162" w:rsidRDefault="00C8766A" w:rsidP="00C8766A">
      <w:pPr>
        <w:autoSpaceDE w:val="0"/>
        <w:autoSpaceDN w:val="0"/>
        <w:adjustRightInd w:val="0"/>
        <w:rPr>
          <w:rFonts w:ascii="Arial" w:hAnsi="Arial"/>
          <w:b/>
          <w:bCs/>
          <w:color w:val="000000"/>
        </w:rPr>
      </w:pPr>
      <w:r w:rsidRPr="00100162">
        <w:rPr>
          <w:rFonts w:ascii="Arial" w:hAnsi="Arial"/>
          <w:b/>
          <w:bCs/>
          <w:color w:val="000000"/>
        </w:rPr>
        <w:t>Additional Information</w:t>
      </w:r>
    </w:p>
    <w:p w14:paraId="39CC6830" w14:textId="77777777" w:rsidR="00C8766A" w:rsidRPr="00100162" w:rsidRDefault="00C8766A" w:rsidP="00C8766A">
      <w:pPr>
        <w:autoSpaceDE w:val="0"/>
        <w:autoSpaceDN w:val="0"/>
        <w:adjustRightInd w:val="0"/>
        <w:rPr>
          <w:rFonts w:ascii="Arial" w:hAnsi="Arial"/>
          <w:color w:val="000000"/>
        </w:rPr>
      </w:pPr>
      <w:r w:rsidRPr="00100162">
        <w:rPr>
          <w:rFonts w:ascii="Arial" w:hAnsi="Arial"/>
          <w:color w:val="000000"/>
        </w:rPr>
        <w:t>COWACDI is an equal –opportunity employer and does not discriminate based on race, gender,</w:t>
      </w:r>
      <w:r>
        <w:rPr>
          <w:rFonts w:ascii="Arial" w:hAnsi="Arial"/>
          <w:color w:val="000000"/>
        </w:rPr>
        <w:t xml:space="preserve"> </w:t>
      </w:r>
      <w:r w:rsidRPr="00100162">
        <w:rPr>
          <w:rFonts w:ascii="Arial" w:hAnsi="Arial"/>
          <w:color w:val="000000"/>
        </w:rPr>
        <w:t>religion, etc. Kindly ensure that you are able to work in this location when applying.</w:t>
      </w:r>
      <w:r>
        <w:rPr>
          <w:rFonts w:ascii="Arial" w:hAnsi="Arial"/>
          <w:color w:val="000000"/>
        </w:rPr>
        <w:t xml:space="preserve"> </w:t>
      </w:r>
      <w:r w:rsidRPr="00100162">
        <w:rPr>
          <w:rFonts w:ascii="Arial" w:hAnsi="Arial"/>
          <w:color w:val="000000"/>
        </w:rPr>
        <w:t>Qualified women are strongly encouraged to apply</w:t>
      </w:r>
    </w:p>
    <w:p w14:paraId="71C5CBDB" w14:textId="77777777" w:rsidR="00C8766A" w:rsidRPr="005016E8" w:rsidRDefault="00C8766A" w:rsidP="00C8766A">
      <w:pPr>
        <w:jc w:val="both"/>
        <w:rPr>
          <w:rFonts w:ascii="Arial" w:eastAsia="Verdana" w:hAnsi="Arial"/>
          <w:bCs/>
          <w:color w:val="000000" w:themeColor="text1"/>
        </w:rPr>
      </w:pPr>
    </w:p>
    <w:p w14:paraId="4C2A8945" w14:textId="77777777" w:rsidR="00C8766A" w:rsidRPr="00904312" w:rsidRDefault="00C8766A" w:rsidP="00C8766A">
      <w:pPr>
        <w:jc w:val="both"/>
        <w:rPr>
          <w:rFonts w:ascii="Arial" w:eastAsia="Verdana" w:hAnsi="Arial"/>
        </w:rPr>
      </w:pPr>
      <w:r w:rsidRPr="00904312">
        <w:rPr>
          <w:rFonts w:ascii="Arial" w:eastAsia="Verdana" w:hAnsi="Arial"/>
        </w:rPr>
        <w:t>No application after the closing date will be considered.</w:t>
      </w:r>
    </w:p>
    <w:p w14:paraId="16E0E786" w14:textId="77777777" w:rsidR="00C8766A" w:rsidRPr="00AE42A2" w:rsidRDefault="00C8766A" w:rsidP="00C8766A">
      <w:pPr>
        <w:jc w:val="both"/>
        <w:rPr>
          <w:rFonts w:ascii="Times New Roman" w:eastAsia="Verdana" w:hAnsi="Times New Roman" w:cs="Times New Roman"/>
        </w:rPr>
        <w:sectPr w:rsidR="00C8766A" w:rsidRPr="00AE42A2">
          <w:type w:val="continuous"/>
          <w:pgSz w:w="12240" w:h="15840"/>
          <w:pgMar w:top="274" w:right="1020" w:bottom="48" w:left="700" w:header="0" w:footer="0" w:gutter="0"/>
          <w:cols w:space="0" w:equalWidth="0">
            <w:col w:w="10520"/>
          </w:cols>
          <w:docGrid w:linePitch="360"/>
        </w:sectPr>
      </w:pPr>
    </w:p>
    <w:p w14:paraId="4D1EAFC8" w14:textId="77777777" w:rsidR="00C8766A" w:rsidRPr="00AE42A2" w:rsidRDefault="00C8766A" w:rsidP="00C8766A">
      <w:pPr>
        <w:jc w:val="both"/>
        <w:rPr>
          <w:rFonts w:ascii="Times New Roman" w:eastAsia="Times New Roman" w:hAnsi="Times New Roman" w:cs="Times New Roman"/>
        </w:rPr>
      </w:pPr>
    </w:p>
    <w:p w14:paraId="2D4A7D06" w14:textId="77777777" w:rsidR="00C8766A" w:rsidRPr="00904312" w:rsidRDefault="00C8766A" w:rsidP="00C8766A">
      <w:pPr>
        <w:jc w:val="both"/>
        <w:rPr>
          <w:rFonts w:ascii="Arial" w:eastAsia="Times New Roman" w:hAnsi="Arial"/>
        </w:rPr>
      </w:pPr>
    </w:p>
    <w:p w14:paraId="1DAB2234" w14:textId="77777777" w:rsidR="00C8766A" w:rsidRPr="00904312" w:rsidRDefault="00C8766A" w:rsidP="00C8766A">
      <w:pPr>
        <w:jc w:val="both"/>
        <w:rPr>
          <w:rFonts w:ascii="Arial" w:eastAsia="Times New Roman" w:hAnsi="Arial"/>
        </w:rPr>
      </w:pPr>
      <w:r w:rsidRPr="00904312">
        <w:rPr>
          <w:rFonts w:ascii="Arial" w:eastAsia="Times New Roman" w:hAnsi="Arial"/>
        </w:rPr>
        <w:t>COWACDI regrets that, due to the large number of applications we receive, we are unable to reply to every applicant. If you are being considered for the role, a recruiter will contact you. If you are not contacted within 2 weeks, you should consider your application not successful on this occasion.</w:t>
      </w:r>
    </w:p>
    <w:p w14:paraId="494BE242" w14:textId="77777777" w:rsidR="00C8766A" w:rsidRPr="00904312" w:rsidRDefault="00C8766A" w:rsidP="00C8766A">
      <w:pPr>
        <w:jc w:val="both"/>
        <w:rPr>
          <w:rFonts w:ascii="Arial" w:eastAsia="Times New Roman" w:hAnsi="Arial"/>
          <w:b/>
          <w:bCs/>
        </w:rPr>
      </w:pPr>
    </w:p>
    <w:p w14:paraId="7F33CEBF" w14:textId="77777777" w:rsidR="00C8766A" w:rsidRPr="00904312" w:rsidRDefault="00C8766A" w:rsidP="00C8766A">
      <w:pPr>
        <w:jc w:val="both"/>
        <w:rPr>
          <w:rFonts w:ascii="Arial" w:eastAsia="Times New Roman" w:hAnsi="Arial"/>
        </w:rPr>
      </w:pPr>
      <w:r w:rsidRPr="00904312">
        <w:rPr>
          <w:rFonts w:ascii="Arial" w:eastAsia="Times New Roman" w:hAnsi="Arial"/>
          <w:b/>
          <w:bCs/>
        </w:rPr>
        <w:t>Note:</w:t>
      </w:r>
      <w:r w:rsidRPr="00904312">
        <w:rPr>
          <w:rFonts w:ascii="Arial" w:eastAsia="Times New Roman" w:hAnsi="Arial"/>
        </w:rPr>
        <w:t> Never pay for any training, certificate, assessment, or testing fee to the recruiter.</w:t>
      </w:r>
    </w:p>
    <w:p w14:paraId="018F6E40" w14:textId="77777777" w:rsidR="00C8766A" w:rsidRPr="00904312" w:rsidRDefault="00C8766A" w:rsidP="00C8766A">
      <w:pPr>
        <w:jc w:val="both"/>
        <w:rPr>
          <w:rFonts w:ascii="Arial" w:eastAsia="Times New Roman" w:hAnsi="Arial"/>
        </w:rPr>
      </w:pPr>
    </w:p>
    <w:p w14:paraId="76854046" w14:textId="77777777" w:rsidR="00C8766A" w:rsidRPr="00AE42A2" w:rsidRDefault="00C8766A" w:rsidP="00C8766A">
      <w:pPr>
        <w:jc w:val="both"/>
        <w:rPr>
          <w:rFonts w:ascii="Times New Roman" w:eastAsia="Times New Roman" w:hAnsi="Times New Roman" w:cs="Times New Roman"/>
        </w:rPr>
      </w:pPr>
    </w:p>
    <w:p w14:paraId="70FFB204" w14:textId="77777777" w:rsidR="00C8766A" w:rsidRDefault="00C8766A" w:rsidP="00C8766A"/>
    <w:p w14:paraId="1C5D411C" w14:textId="77777777" w:rsidR="00C8766A" w:rsidRDefault="00C8766A" w:rsidP="00C8766A"/>
    <w:p w14:paraId="40979A2D" w14:textId="77777777" w:rsidR="00C8766A" w:rsidRDefault="00C8766A" w:rsidP="00C8766A"/>
    <w:p w14:paraId="2A7E8FE0" w14:textId="77777777" w:rsidR="00FE5ED6" w:rsidRDefault="00FE5ED6"/>
    <w:sectPr w:rsidR="00FE5ED6">
      <w:type w:val="continuous"/>
      <w:pgSz w:w="12240" w:h="15840"/>
      <w:pgMar w:top="274" w:right="520" w:bottom="48" w:left="520" w:header="0" w:footer="0" w:gutter="0"/>
      <w:cols w:space="0" w:equalWidth="0">
        <w:col w:w="112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7130C"/>
    <w:multiLevelType w:val="hybridMultilevel"/>
    <w:tmpl w:val="D51E9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10950"/>
    <w:multiLevelType w:val="multilevel"/>
    <w:tmpl w:val="ED2E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0474270">
    <w:abstractNumId w:val="0"/>
  </w:num>
  <w:num w:numId="2" w16cid:durableId="768816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66A"/>
    <w:rsid w:val="00062C34"/>
    <w:rsid w:val="005C08F7"/>
    <w:rsid w:val="007A5894"/>
    <w:rsid w:val="00980BB9"/>
    <w:rsid w:val="00AC792F"/>
    <w:rsid w:val="00AE5D6F"/>
    <w:rsid w:val="00C8766A"/>
    <w:rsid w:val="00ED0BC6"/>
    <w:rsid w:val="00FE5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C349E"/>
  <w15:chartTrackingRefBased/>
  <w15:docId w15:val="{21B69E9C-CE7F-41B8-9908-AFB86D02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66A"/>
    <w:pPr>
      <w:spacing w:after="0" w:line="240" w:lineRule="auto"/>
    </w:pPr>
    <w:rPr>
      <w:rFonts w:ascii="Calibri" w:eastAsia="Calibri" w:hAnsi="Calibri" w:cs="Arial"/>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8766A"/>
    <w:rPr>
      <w:color w:val="0563C1"/>
      <w:u w:val="single"/>
    </w:rPr>
  </w:style>
  <w:style w:type="paragraph" w:styleId="ListParagraph">
    <w:name w:val="List Paragraph"/>
    <w:basedOn w:val="Normal"/>
    <w:uiPriority w:val="34"/>
    <w:qFormat/>
    <w:rsid w:val="00C87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jobmag.com/jobs-by-type/full-time" TargetMode="External"/><Relationship Id="rId3" Type="http://schemas.openxmlformats.org/officeDocument/2006/relationships/settings" Target="settings.xml"/><Relationship Id="rId7" Type="http://schemas.openxmlformats.org/officeDocument/2006/relationships/hyperlink" Target="mailto:Info@cowacdi.orgwww.cowacd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owacdi.org%2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Jummai Mwada Mshelia</dc:creator>
  <cp:keywords/>
  <dc:description/>
  <cp:lastModifiedBy>Jummai Mwada Mshelia</cp:lastModifiedBy>
  <cp:revision>2</cp:revision>
  <dcterms:created xsi:type="dcterms:W3CDTF">2023-09-19T15:30:00Z</dcterms:created>
  <dcterms:modified xsi:type="dcterms:W3CDTF">2023-09-19T15:30:00Z</dcterms:modified>
</cp:coreProperties>
</file>